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CBD3" w14:textId="77777777" w:rsidR="00174582" w:rsidRDefault="00EC42A5">
      <w:pPr>
        <w:pStyle w:val="Corps"/>
        <w:spacing w:after="0" w:line="240" w:lineRule="auto"/>
        <w:jc w:val="center"/>
        <w:rPr>
          <w:rStyle w:val="Aucun"/>
          <w:rFonts w:ascii="Times New Roman" w:eastAsia="Times New Roman" w:hAnsi="Times New Roman" w:cs="Times New Roman"/>
          <w:b/>
          <w:bCs/>
          <w:i/>
          <w:iCs/>
          <w:color w:val="FF6600"/>
          <w:sz w:val="52"/>
          <w:szCs w:val="52"/>
          <w:u w:color="FF6600"/>
        </w:rPr>
      </w:pPr>
      <w:r>
        <w:rPr>
          <w:rStyle w:val="Aucun"/>
          <w:rFonts w:ascii="Times New Roman" w:hAnsi="Times New Roman"/>
          <w:b/>
          <w:bCs/>
          <w:i/>
          <w:iCs/>
          <w:color w:val="FF6600"/>
          <w:sz w:val="52"/>
          <w:szCs w:val="52"/>
          <w:u w:color="FF6600"/>
        </w:rPr>
        <w:t>Concours « Planches de sciences »</w:t>
      </w:r>
    </w:p>
    <w:p w14:paraId="6FB05C94" w14:textId="77777777" w:rsidR="00174582" w:rsidRDefault="00174582">
      <w:pPr>
        <w:pStyle w:val="Corps"/>
        <w:spacing w:after="0" w:line="240" w:lineRule="auto"/>
        <w:jc w:val="center"/>
        <w:rPr>
          <w:rStyle w:val="Aucun"/>
          <w:rFonts w:ascii="Times New Roman" w:eastAsia="Times New Roman" w:hAnsi="Times New Roman" w:cs="Times New Roman"/>
          <w:b/>
          <w:bCs/>
          <w:sz w:val="52"/>
          <w:szCs w:val="52"/>
        </w:rPr>
      </w:pPr>
    </w:p>
    <w:p w14:paraId="5BDC8E94" w14:textId="77777777" w:rsidR="00174582" w:rsidRDefault="00174582">
      <w:pPr>
        <w:pStyle w:val="Corps"/>
        <w:spacing w:after="0" w:line="240" w:lineRule="auto"/>
        <w:jc w:val="center"/>
        <w:rPr>
          <w:rStyle w:val="Aucun"/>
          <w:rFonts w:ascii="Times New Roman" w:eastAsia="Times New Roman" w:hAnsi="Times New Roman" w:cs="Times New Roman"/>
          <w:b/>
          <w:bCs/>
          <w:sz w:val="52"/>
          <w:szCs w:val="52"/>
        </w:rPr>
      </w:pPr>
    </w:p>
    <w:p w14:paraId="3756A480" w14:textId="762A614C" w:rsidR="00174582" w:rsidRDefault="004448AC">
      <w:pPr>
        <w:pStyle w:val="Corps"/>
        <w:spacing w:after="0" w:line="240" w:lineRule="auto"/>
        <w:jc w:val="center"/>
        <w:rPr>
          <w:rStyle w:val="Aucun"/>
          <w:rFonts w:ascii="Times New Roman" w:eastAsia="Times New Roman" w:hAnsi="Times New Roman" w:cs="Times New Roman"/>
          <w:b/>
          <w:bCs/>
          <w:sz w:val="52"/>
          <w:szCs w:val="52"/>
        </w:rPr>
      </w:pPr>
      <w:r>
        <w:rPr>
          <w:rStyle w:val="Aucun"/>
          <w:rFonts w:ascii="Times New Roman" w:hAnsi="Times New Roman"/>
          <w:b/>
          <w:bCs/>
          <w:sz w:val="52"/>
          <w:szCs w:val="52"/>
        </w:rPr>
        <w:t>Edition 2023</w:t>
      </w:r>
    </w:p>
    <w:p w14:paraId="11F18916" w14:textId="77777777" w:rsidR="00174582" w:rsidRDefault="00174582">
      <w:pPr>
        <w:pStyle w:val="Default"/>
        <w:jc w:val="both"/>
        <w:rPr>
          <w:rStyle w:val="Aucun"/>
          <w:rFonts w:ascii="Times New Roman" w:eastAsia="Times New Roman" w:hAnsi="Times New Roman" w:cs="Times New Roman"/>
          <w:sz w:val="52"/>
          <w:szCs w:val="52"/>
        </w:rPr>
      </w:pPr>
    </w:p>
    <w:p w14:paraId="7A24C883" w14:textId="77777777" w:rsidR="00174582" w:rsidRDefault="00174582">
      <w:pPr>
        <w:pStyle w:val="Default"/>
        <w:jc w:val="both"/>
        <w:rPr>
          <w:rStyle w:val="Aucun"/>
          <w:rFonts w:ascii="Times New Roman" w:eastAsia="Times New Roman" w:hAnsi="Times New Roman" w:cs="Times New Roman"/>
          <w:sz w:val="52"/>
          <w:szCs w:val="52"/>
        </w:rPr>
      </w:pPr>
    </w:p>
    <w:p w14:paraId="702D3A48" w14:textId="232DF135" w:rsidR="00174582" w:rsidRPr="00EE2DF1" w:rsidRDefault="00EE2DF1" w:rsidP="00EE2DF1">
      <w:pPr>
        <w:pStyle w:val="Default"/>
        <w:jc w:val="both"/>
        <w:rPr>
          <w:rStyle w:val="Aucun"/>
        </w:rPr>
      </w:pPr>
      <w:r>
        <w:rPr>
          <w:rStyle w:val="Aucun"/>
          <w:rFonts w:ascii="Times New Roman" w:hAnsi="Times New Roman"/>
          <w:sz w:val="35"/>
          <w:szCs w:val="35"/>
        </w:rPr>
        <w:t>1.</w:t>
      </w:r>
      <w:r w:rsidR="00EC42A5">
        <w:rPr>
          <w:rStyle w:val="Aucun"/>
          <w:rFonts w:ascii="Times New Roman" w:hAnsi="Times New Roman"/>
          <w:sz w:val="35"/>
          <w:szCs w:val="35"/>
        </w:rPr>
        <w:t>Concours région académique Nouvelle Aquitaine</w:t>
      </w:r>
    </w:p>
    <w:p w14:paraId="1221BD31" w14:textId="77777777" w:rsidR="00174582" w:rsidRDefault="00174582">
      <w:pPr>
        <w:pStyle w:val="Corps"/>
        <w:spacing w:after="0" w:line="240" w:lineRule="auto"/>
        <w:rPr>
          <w:rStyle w:val="Aucun"/>
          <w:rFonts w:ascii="Times New Roman" w:eastAsia="Times New Roman" w:hAnsi="Times New Roman" w:cs="Times New Roman"/>
          <w:sz w:val="20"/>
          <w:szCs w:val="20"/>
        </w:rPr>
      </w:pPr>
    </w:p>
    <w:p w14:paraId="3363BCF8" w14:textId="77777777" w:rsidR="00174582" w:rsidRDefault="00174582">
      <w:pPr>
        <w:pStyle w:val="Default"/>
        <w:jc w:val="both"/>
        <w:rPr>
          <w:rStyle w:val="Aucun"/>
          <w:rFonts w:ascii="Times New Roman" w:eastAsia="Times New Roman" w:hAnsi="Times New Roman" w:cs="Times New Roman"/>
          <w:sz w:val="23"/>
          <w:szCs w:val="23"/>
        </w:rPr>
      </w:pPr>
    </w:p>
    <w:p w14:paraId="14554A77" w14:textId="69B88A60"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Le projet « Planches de sciences » s’élabore sur la base du partenariat étroit développé entre le rectorat de Poitiers, la Cité internationale de la Bande Dessinée et de l’Image basée à Angoulême, l’Espace Mendès France, Centre de Culture Scientifique, Technique et Industriel</w:t>
      </w:r>
      <w:r w:rsidR="00EE2DF1">
        <w:rPr>
          <w:rStyle w:val="Aucun"/>
          <w:rFonts w:ascii="Times New Roman" w:hAnsi="Times New Roman"/>
          <w:sz w:val="23"/>
          <w:szCs w:val="23"/>
        </w:rPr>
        <w:t>le</w:t>
      </w:r>
      <w:r>
        <w:rPr>
          <w:rStyle w:val="Aucun"/>
          <w:rFonts w:ascii="Times New Roman" w:hAnsi="Times New Roman"/>
          <w:sz w:val="23"/>
          <w:szCs w:val="23"/>
        </w:rPr>
        <w:t xml:space="preserve"> (CCSTI)</w:t>
      </w:r>
      <w:r w:rsidR="00EE2DF1">
        <w:rPr>
          <w:rStyle w:val="Aucun"/>
          <w:rFonts w:ascii="Times New Roman" w:hAnsi="Times New Roman"/>
          <w:sz w:val="23"/>
          <w:szCs w:val="23"/>
        </w:rPr>
        <w:t xml:space="preserve"> à Poitiers</w:t>
      </w:r>
      <w:r>
        <w:rPr>
          <w:rStyle w:val="Aucun"/>
          <w:rFonts w:ascii="Times New Roman" w:hAnsi="Times New Roman"/>
          <w:sz w:val="23"/>
          <w:szCs w:val="23"/>
        </w:rPr>
        <w:t xml:space="preserve"> et Curieux, émanation du réseau des CCSTI de nouvelle aquitaine.</w:t>
      </w:r>
    </w:p>
    <w:p w14:paraId="27167EF0" w14:textId="77777777" w:rsidR="00174582" w:rsidRDefault="00174582">
      <w:pPr>
        <w:pStyle w:val="Default"/>
        <w:jc w:val="both"/>
        <w:rPr>
          <w:rStyle w:val="Aucun"/>
          <w:rFonts w:ascii="Times New Roman" w:eastAsia="Times New Roman" w:hAnsi="Times New Roman" w:cs="Times New Roman"/>
          <w:sz w:val="35"/>
          <w:szCs w:val="35"/>
        </w:rPr>
      </w:pPr>
    </w:p>
    <w:p w14:paraId="25109082" w14:textId="77777777" w:rsidR="00174582" w:rsidRDefault="00EC42A5">
      <w:pPr>
        <w:pStyle w:val="Default"/>
        <w:jc w:val="both"/>
        <w:rPr>
          <w:rStyle w:val="Aucun"/>
          <w:rFonts w:ascii="Times New Roman" w:eastAsia="Times New Roman" w:hAnsi="Times New Roman" w:cs="Times New Roman"/>
          <w:sz w:val="35"/>
          <w:szCs w:val="35"/>
        </w:rPr>
      </w:pPr>
      <w:r>
        <w:rPr>
          <w:rStyle w:val="Aucun"/>
          <w:rFonts w:ascii="Times New Roman" w:hAnsi="Times New Roman"/>
          <w:sz w:val="35"/>
          <w:szCs w:val="35"/>
        </w:rPr>
        <w:t>2.Objectifs</w:t>
      </w:r>
    </w:p>
    <w:p w14:paraId="0784A478" w14:textId="77777777" w:rsidR="00174582" w:rsidRDefault="00174582">
      <w:pPr>
        <w:pStyle w:val="Default"/>
        <w:jc w:val="both"/>
        <w:rPr>
          <w:rStyle w:val="Aucun"/>
          <w:rFonts w:ascii="Times New Roman" w:eastAsia="Times New Roman" w:hAnsi="Times New Roman" w:cs="Times New Roman"/>
          <w:sz w:val="35"/>
          <w:szCs w:val="35"/>
        </w:rPr>
      </w:pPr>
    </w:p>
    <w:p w14:paraId="06A64FE3"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 xml:space="preserve">L’objectif du concours « Planches de Sciences » est de permettre à des lycéens de Nouvelle Aquitaine de devenir médiateur culturel scientifique et technique en créant une planche de BD. </w:t>
      </w:r>
    </w:p>
    <w:p w14:paraId="35536519" w14:textId="7A6857E0"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 xml:space="preserve">D’une part en s’appropriant puis en restituant une connaissance scientifique ou technique, d’autre part en participant à une démarche artistique de création de BD. Le </w:t>
      </w:r>
      <w:r w:rsidR="00EE2DF1">
        <w:rPr>
          <w:rStyle w:val="Aucun"/>
          <w:rFonts w:ascii="Times New Roman" w:hAnsi="Times New Roman"/>
          <w:sz w:val="23"/>
          <w:szCs w:val="23"/>
        </w:rPr>
        <w:t>concours « Planches de Sciences</w:t>
      </w:r>
      <w:r w:rsidR="00EE2DF1">
        <w:t> </w:t>
      </w:r>
      <w:r>
        <w:rPr>
          <w:rStyle w:val="Aucun"/>
          <w:rFonts w:ascii="Times New Roman" w:hAnsi="Times New Roman"/>
          <w:sz w:val="23"/>
          <w:szCs w:val="23"/>
        </w:rPr>
        <w:t xml:space="preserve">» permet aux lycéens de présenter de manière sensible leur approche d’une connaissance scientifique ou technique. </w:t>
      </w:r>
    </w:p>
    <w:p w14:paraId="5B5A3B4F" w14:textId="77777777" w:rsidR="00174582" w:rsidRDefault="00174582">
      <w:pPr>
        <w:pStyle w:val="Default"/>
        <w:jc w:val="both"/>
        <w:rPr>
          <w:rStyle w:val="Aucun"/>
          <w:rFonts w:ascii="Times New Roman" w:eastAsia="Times New Roman" w:hAnsi="Times New Roman" w:cs="Times New Roman"/>
          <w:sz w:val="23"/>
          <w:szCs w:val="23"/>
        </w:rPr>
      </w:pPr>
    </w:p>
    <w:p w14:paraId="2FA22DA0" w14:textId="77777777" w:rsidR="00174582" w:rsidRDefault="00EC42A5">
      <w:pPr>
        <w:pStyle w:val="Default"/>
        <w:jc w:val="both"/>
        <w:rPr>
          <w:rStyle w:val="Aucun"/>
          <w:rFonts w:ascii="Times New Roman" w:eastAsia="Times New Roman" w:hAnsi="Times New Roman" w:cs="Times New Roman"/>
          <w:b/>
          <w:bCs/>
          <w:i/>
          <w:iCs/>
          <w:sz w:val="23"/>
          <w:szCs w:val="23"/>
        </w:rPr>
      </w:pPr>
      <w:r>
        <w:rPr>
          <w:rStyle w:val="Aucun"/>
          <w:rFonts w:ascii="Times New Roman" w:hAnsi="Times New Roman"/>
          <w:sz w:val="23"/>
          <w:szCs w:val="23"/>
        </w:rPr>
        <w:t xml:space="preserve">Celle-ci ayant été délivrée dans le cadre d’une rencontre avec une ou un </w:t>
      </w:r>
      <w:proofErr w:type="spellStart"/>
      <w:proofErr w:type="gramStart"/>
      <w:r>
        <w:rPr>
          <w:rStyle w:val="Aucun"/>
          <w:rFonts w:ascii="Times New Roman" w:hAnsi="Times New Roman"/>
          <w:sz w:val="23"/>
          <w:szCs w:val="23"/>
        </w:rPr>
        <w:t>chercheur.e</w:t>
      </w:r>
      <w:proofErr w:type="spellEnd"/>
      <w:proofErr w:type="gramEnd"/>
      <w:r>
        <w:rPr>
          <w:rStyle w:val="Aucun"/>
          <w:rFonts w:ascii="Times New Roman" w:hAnsi="Times New Roman"/>
          <w:sz w:val="23"/>
          <w:szCs w:val="23"/>
        </w:rPr>
        <w:t xml:space="preserve">, </w:t>
      </w:r>
      <w:proofErr w:type="spellStart"/>
      <w:r>
        <w:rPr>
          <w:rStyle w:val="Aucun"/>
          <w:rFonts w:ascii="Times New Roman" w:hAnsi="Times New Roman"/>
          <w:sz w:val="23"/>
          <w:szCs w:val="23"/>
        </w:rPr>
        <w:t>ingénieur.e</w:t>
      </w:r>
      <w:proofErr w:type="spellEnd"/>
      <w:r>
        <w:rPr>
          <w:rStyle w:val="Aucun"/>
          <w:rFonts w:ascii="Times New Roman" w:hAnsi="Times New Roman"/>
          <w:sz w:val="23"/>
          <w:szCs w:val="23"/>
        </w:rPr>
        <w:t xml:space="preserve">, technicien.ne </w:t>
      </w:r>
      <w:proofErr w:type="spellStart"/>
      <w:r>
        <w:rPr>
          <w:rStyle w:val="Aucun"/>
          <w:rFonts w:ascii="Times New Roman" w:hAnsi="Times New Roman"/>
          <w:sz w:val="23"/>
          <w:szCs w:val="23"/>
        </w:rPr>
        <w:t>garant.e</w:t>
      </w:r>
      <w:proofErr w:type="spellEnd"/>
      <w:r>
        <w:rPr>
          <w:rStyle w:val="Aucun"/>
          <w:rFonts w:ascii="Times New Roman" w:hAnsi="Times New Roman"/>
          <w:sz w:val="23"/>
          <w:szCs w:val="23"/>
        </w:rPr>
        <w:t xml:space="preserve"> de la démarche scientifique qui l’accompagne. Tous les thèmes peuvent être abordés, incluant ceux des sciences humaines et sociales dont les problématiques de recherches sont souvent méconnues. </w:t>
      </w:r>
      <w:r>
        <w:rPr>
          <w:rStyle w:val="Aucun"/>
          <w:rFonts w:ascii="Times New Roman" w:hAnsi="Times New Roman"/>
          <w:i/>
          <w:iCs/>
          <w:sz w:val="23"/>
          <w:szCs w:val="23"/>
        </w:rPr>
        <w:t xml:space="preserve">La personne qui a été associée sera nommée </w:t>
      </w:r>
      <w:r>
        <w:rPr>
          <w:rStyle w:val="Aucun"/>
          <w:rFonts w:ascii="Times New Roman" w:hAnsi="Times New Roman"/>
          <w:b/>
          <w:bCs/>
          <w:i/>
          <w:iCs/>
          <w:sz w:val="23"/>
          <w:szCs w:val="23"/>
        </w:rPr>
        <w:t xml:space="preserve">la marraine ou le parrain scientifique. </w:t>
      </w:r>
    </w:p>
    <w:p w14:paraId="7BBD2A7D" w14:textId="77777777" w:rsidR="00174582" w:rsidRDefault="00174582">
      <w:pPr>
        <w:pStyle w:val="Default"/>
        <w:jc w:val="both"/>
        <w:rPr>
          <w:rStyle w:val="Aucun"/>
          <w:rFonts w:ascii="Times New Roman" w:eastAsia="Times New Roman" w:hAnsi="Times New Roman" w:cs="Times New Roman"/>
          <w:sz w:val="23"/>
          <w:szCs w:val="23"/>
        </w:rPr>
      </w:pPr>
    </w:p>
    <w:p w14:paraId="2313F5AC" w14:textId="77777777" w:rsidR="00174582" w:rsidRDefault="00EC42A5">
      <w:pPr>
        <w:pStyle w:val="Default"/>
        <w:jc w:val="both"/>
        <w:rPr>
          <w:rStyle w:val="Aucun"/>
          <w:rFonts w:ascii="Times New Roman" w:eastAsia="Times New Roman" w:hAnsi="Times New Roman" w:cs="Times New Roman"/>
          <w:i/>
          <w:iCs/>
          <w:sz w:val="23"/>
          <w:szCs w:val="23"/>
        </w:rPr>
      </w:pPr>
      <w:r>
        <w:rPr>
          <w:rStyle w:val="Aucun"/>
          <w:rFonts w:ascii="Times New Roman" w:hAnsi="Times New Roman"/>
          <w:sz w:val="23"/>
          <w:szCs w:val="23"/>
        </w:rPr>
        <w:t xml:space="preserve">L’intervention auprès des élèves participants d’un auteur de Bandes dessinées permet une exploration artistique de la bande dessinée. </w:t>
      </w:r>
      <w:r>
        <w:rPr>
          <w:rStyle w:val="Aucun"/>
          <w:rFonts w:ascii="Times New Roman" w:hAnsi="Times New Roman"/>
          <w:i/>
          <w:iCs/>
          <w:sz w:val="23"/>
          <w:szCs w:val="23"/>
        </w:rPr>
        <w:t>L’</w:t>
      </w:r>
      <w:proofErr w:type="spellStart"/>
      <w:r>
        <w:rPr>
          <w:rStyle w:val="Aucun"/>
          <w:rFonts w:ascii="Times New Roman" w:hAnsi="Times New Roman"/>
          <w:i/>
          <w:iCs/>
          <w:sz w:val="23"/>
          <w:szCs w:val="23"/>
        </w:rPr>
        <w:t>auteur.e</w:t>
      </w:r>
      <w:proofErr w:type="spellEnd"/>
      <w:r>
        <w:rPr>
          <w:rStyle w:val="Aucun"/>
          <w:rFonts w:ascii="Times New Roman" w:hAnsi="Times New Roman"/>
          <w:i/>
          <w:iCs/>
          <w:sz w:val="23"/>
          <w:szCs w:val="23"/>
        </w:rPr>
        <w:t xml:space="preserve"> de Bandes Dessinées sera </w:t>
      </w:r>
      <w:proofErr w:type="spellStart"/>
      <w:proofErr w:type="gramStart"/>
      <w:r>
        <w:rPr>
          <w:rStyle w:val="Aucun"/>
          <w:rFonts w:ascii="Times New Roman" w:hAnsi="Times New Roman"/>
          <w:i/>
          <w:iCs/>
          <w:sz w:val="23"/>
          <w:szCs w:val="23"/>
        </w:rPr>
        <w:t>nommé.e</w:t>
      </w:r>
      <w:proofErr w:type="spellEnd"/>
      <w:proofErr w:type="gramEnd"/>
      <w:r>
        <w:rPr>
          <w:rStyle w:val="Aucun"/>
          <w:rFonts w:ascii="Times New Roman" w:hAnsi="Times New Roman"/>
          <w:i/>
          <w:iCs/>
          <w:sz w:val="23"/>
          <w:szCs w:val="23"/>
        </w:rPr>
        <w:t xml:space="preserve"> </w:t>
      </w:r>
      <w:r>
        <w:rPr>
          <w:rStyle w:val="Aucun"/>
          <w:rFonts w:ascii="Times New Roman" w:hAnsi="Times New Roman"/>
          <w:b/>
          <w:bCs/>
          <w:i/>
          <w:iCs/>
          <w:sz w:val="23"/>
          <w:szCs w:val="23"/>
        </w:rPr>
        <w:t>le</w:t>
      </w:r>
      <w:r>
        <w:rPr>
          <w:rStyle w:val="Aucun"/>
          <w:rFonts w:ascii="Times New Roman" w:hAnsi="Times New Roman"/>
          <w:i/>
          <w:iCs/>
          <w:sz w:val="23"/>
          <w:szCs w:val="23"/>
        </w:rPr>
        <w:t xml:space="preserve"> </w:t>
      </w:r>
      <w:r>
        <w:rPr>
          <w:rStyle w:val="Aucun"/>
          <w:rFonts w:ascii="Times New Roman" w:hAnsi="Times New Roman"/>
          <w:b/>
          <w:bCs/>
          <w:i/>
          <w:iCs/>
          <w:sz w:val="23"/>
          <w:szCs w:val="23"/>
        </w:rPr>
        <w:t>parrain ou la marraine artistique</w:t>
      </w:r>
      <w:r>
        <w:rPr>
          <w:rStyle w:val="Aucun"/>
          <w:rFonts w:ascii="Times New Roman" w:hAnsi="Times New Roman"/>
          <w:i/>
          <w:iCs/>
          <w:sz w:val="23"/>
          <w:szCs w:val="23"/>
        </w:rPr>
        <w:t>.</w:t>
      </w:r>
    </w:p>
    <w:p w14:paraId="4FC48F7D"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lastRenderedPageBreak/>
        <w:t xml:space="preserve">  </w:t>
      </w:r>
    </w:p>
    <w:p w14:paraId="42C19D9B" w14:textId="77777777" w:rsidR="00174582" w:rsidRDefault="00EC42A5">
      <w:pPr>
        <w:pStyle w:val="Default"/>
        <w:jc w:val="both"/>
        <w:rPr>
          <w:rStyle w:val="Aucun"/>
          <w:rFonts w:ascii="Times New Roman" w:eastAsia="Times New Roman" w:hAnsi="Times New Roman" w:cs="Times New Roman"/>
          <w:sz w:val="28"/>
          <w:szCs w:val="28"/>
        </w:rPr>
      </w:pPr>
      <w:r>
        <w:rPr>
          <w:rStyle w:val="Aucun"/>
          <w:rFonts w:ascii="Times New Roman" w:hAnsi="Times New Roman"/>
          <w:sz w:val="35"/>
          <w:szCs w:val="35"/>
        </w:rPr>
        <w:t>3.Sujets du concours</w:t>
      </w:r>
    </w:p>
    <w:p w14:paraId="18C80C11" w14:textId="77777777" w:rsidR="00174582" w:rsidRDefault="00174582">
      <w:pPr>
        <w:pStyle w:val="Corps"/>
        <w:spacing w:after="0" w:line="240" w:lineRule="auto"/>
        <w:rPr>
          <w:rStyle w:val="Aucun"/>
          <w:rFonts w:ascii="Times New Roman" w:eastAsia="Times New Roman" w:hAnsi="Times New Roman" w:cs="Times New Roman"/>
          <w:b/>
          <w:bCs/>
          <w:sz w:val="24"/>
          <w:szCs w:val="24"/>
        </w:rPr>
      </w:pPr>
    </w:p>
    <w:p w14:paraId="4D83A9F6" w14:textId="18743F52" w:rsidR="00174582" w:rsidRDefault="00EC42A5">
      <w:pPr>
        <w:pStyle w:val="Corps"/>
        <w:spacing w:after="0" w:line="240" w:lineRule="auto"/>
        <w:rPr>
          <w:rStyle w:val="Aucun"/>
          <w:rFonts w:ascii="Times New Roman" w:eastAsia="Times New Roman" w:hAnsi="Times New Roman" w:cs="Times New Roman"/>
        </w:rPr>
      </w:pPr>
      <w:r>
        <w:rPr>
          <w:rStyle w:val="Aucun"/>
          <w:rFonts w:ascii="Times New Roman" w:hAnsi="Times New Roman"/>
          <w:b/>
          <w:bCs/>
          <w:sz w:val="24"/>
          <w:szCs w:val="24"/>
        </w:rPr>
        <w:t>Que devrez-vous faire pour particip</w:t>
      </w:r>
      <w:r w:rsidR="004448AC">
        <w:rPr>
          <w:rStyle w:val="Aucun"/>
          <w:rFonts w:ascii="Times New Roman" w:hAnsi="Times New Roman"/>
          <w:b/>
          <w:bCs/>
          <w:sz w:val="24"/>
          <w:szCs w:val="24"/>
        </w:rPr>
        <w:t>er à « Planches de Sciences 2023</w:t>
      </w:r>
      <w:r>
        <w:rPr>
          <w:rStyle w:val="Aucun"/>
          <w:rFonts w:ascii="Times New Roman" w:hAnsi="Times New Roman"/>
          <w:b/>
          <w:bCs/>
          <w:sz w:val="24"/>
          <w:szCs w:val="24"/>
        </w:rPr>
        <w:t> »</w:t>
      </w:r>
      <w:r>
        <w:rPr>
          <w:rStyle w:val="Aucun"/>
          <w:rFonts w:ascii="Times New Roman" w:hAnsi="Times New Roman"/>
          <w:b/>
          <w:bCs/>
          <w:color w:val="AA55A1"/>
          <w:sz w:val="24"/>
          <w:szCs w:val="24"/>
          <w:u w:color="AA55A1"/>
        </w:rPr>
        <w:t> </w:t>
      </w:r>
      <w:r>
        <w:rPr>
          <w:rStyle w:val="Aucun"/>
          <w:rFonts w:ascii="Times New Roman" w:hAnsi="Times New Roman"/>
          <w:b/>
          <w:bCs/>
          <w:sz w:val="24"/>
          <w:szCs w:val="24"/>
          <w:lang w:val="zh-TW" w:eastAsia="zh-TW"/>
        </w:rPr>
        <w:t>?</w:t>
      </w:r>
    </w:p>
    <w:p w14:paraId="4F1C2EA3" w14:textId="77777777" w:rsidR="00174582" w:rsidRDefault="00EC42A5">
      <w:pPr>
        <w:pStyle w:val="Corps"/>
        <w:spacing w:after="0" w:line="240" w:lineRule="auto"/>
        <w:rPr>
          <w:rStyle w:val="Aucun"/>
          <w:rFonts w:ascii="Times New Roman" w:eastAsia="Times New Roman" w:hAnsi="Times New Roman" w:cs="Times New Roman"/>
          <w:b/>
          <w:bCs/>
          <w:sz w:val="24"/>
          <w:szCs w:val="24"/>
        </w:rPr>
      </w:pPr>
      <w:r>
        <w:rPr>
          <w:rStyle w:val="Aucun"/>
          <w:rFonts w:ascii="Times New Roman" w:hAnsi="Times New Roman"/>
          <w:b/>
          <w:bCs/>
          <w:sz w:val="24"/>
          <w:szCs w:val="24"/>
        </w:rPr>
        <w:t xml:space="preserve"> </w:t>
      </w:r>
    </w:p>
    <w:p w14:paraId="07360F1E" w14:textId="77777777" w:rsidR="00174582" w:rsidRDefault="00EC42A5">
      <w:pPr>
        <w:pStyle w:val="Corps"/>
        <w:widowControl w:val="0"/>
        <w:jc w:val="both"/>
        <w:rPr>
          <w:rStyle w:val="Aucun"/>
          <w:rFonts w:ascii="Times New Roman" w:eastAsia="Times New Roman" w:hAnsi="Times New Roman" w:cs="Times New Roman"/>
          <w:sz w:val="23"/>
          <w:szCs w:val="23"/>
        </w:rPr>
      </w:pPr>
      <w:r>
        <w:rPr>
          <w:rStyle w:val="Aucun"/>
          <w:rFonts w:ascii="Times New Roman" w:hAnsi="Times New Roman"/>
          <w:sz w:val="23"/>
          <w:szCs w:val="23"/>
        </w:rPr>
        <w:t xml:space="preserve">Les élèves participant à ce concours doivent réaliser une planche de BD, par groupe ou individuellement, dans la limite de 8 par classe pour le concours. </w:t>
      </w:r>
    </w:p>
    <w:p w14:paraId="3FEE9497"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La participation au concours repose sur l’obligation de citer le double parrainage scientifique et artistique.</w:t>
      </w:r>
    </w:p>
    <w:p w14:paraId="3EC74284" w14:textId="77777777" w:rsidR="00174582" w:rsidRDefault="00174582">
      <w:pPr>
        <w:pStyle w:val="Corps"/>
        <w:widowControl w:val="0"/>
        <w:jc w:val="both"/>
        <w:rPr>
          <w:rStyle w:val="Aucun"/>
          <w:rFonts w:ascii="Times New Roman" w:eastAsia="Times New Roman" w:hAnsi="Times New Roman" w:cs="Times New Roman"/>
          <w:sz w:val="23"/>
          <w:szCs w:val="23"/>
        </w:rPr>
      </w:pPr>
    </w:p>
    <w:p w14:paraId="7D4F9DBD" w14:textId="19894BFB" w:rsidR="00174582" w:rsidRDefault="00EC42A5">
      <w:pPr>
        <w:pStyle w:val="Corps"/>
        <w:widowControl w:val="0"/>
        <w:jc w:val="both"/>
        <w:rPr>
          <w:rStyle w:val="Aucun"/>
          <w:rFonts w:ascii="Times New Roman" w:eastAsia="Times New Roman" w:hAnsi="Times New Roman" w:cs="Times New Roman"/>
        </w:rPr>
      </w:pPr>
      <w:r>
        <w:rPr>
          <w:rStyle w:val="Aucun"/>
          <w:rFonts w:ascii="Times New Roman" w:hAnsi="Times New Roman"/>
          <w:sz w:val="23"/>
          <w:szCs w:val="23"/>
        </w:rPr>
        <w:t>Pour l’édition 202</w:t>
      </w:r>
      <w:r w:rsidR="004448AC">
        <w:rPr>
          <w:rStyle w:val="Aucun"/>
          <w:rFonts w:ascii="Times New Roman" w:hAnsi="Times New Roman"/>
          <w:sz w:val="23"/>
          <w:szCs w:val="23"/>
        </w:rPr>
        <w:t>3</w:t>
      </w:r>
      <w:r>
        <w:rPr>
          <w:rStyle w:val="Aucun"/>
          <w:rFonts w:ascii="Times New Roman" w:hAnsi="Times New Roman"/>
          <w:sz w:val="23"/>
          <w:szCs w:val="23"/>
        </w:rPr>
        <w:t>, 3 thèmes sont proposés avec pour chacun un format qui lui est dédié :</w:t>
      </w:r>
    </w:p>
    <w:p w14:paraId="7263490D" w14:textId="77777777" w:rsidR="00174582" w:rsidRDefault="00EC42A5">
      <w:pPr>
        <w:pStyle w:val="Default"/>
        <w:numPr>
          <w:ilvl w:val="0"/>
          <w:numId w:val="4"/>
        </w:numPr>
        <w:jc w:val="both"/>
        <w:rPr>
          <w:rFonts w:ascii="Times New Roman" w:hAnsi="Times New Roman"/>
          <w:sz w:val="23"/>
          <w:szCs w:val="23"/>
        </w:rPr>
      </w:pPr>
      <w:r>
        <w:rPr>
          <w:rStyle w:val="Aucun"/>
          <w:rFonts w:ascii="Times New Roman" w:hAnsi="Times New Roman"/>
          <w:sz w:val="23"/>
          <w:szCs w:val="23"/>
        </w:rPr>
        <w:t>« L</w:t>
      </w:r>
      <w:r>
        <w:rPr>
          <w:rStyle w:val="Aucun"/>
          <w:rFonts w:ascii="Times New Roman" w:hAnsi="Times New Roman"/>
          <w:b/>
          <w:bCs/>
          <w:sz w:val="23"/>
          <w:szCs w:val="23"/>
        </w:rPr>
        <w:t>e vrai du faux</w:t>
      </w:r>
      <w:r>
        <w:rPr>
          <w:rStyle w:val="Aucun"/>
          <w:rFonts w:ascii="Times New Roman" w:hAnsi="Times New Roman"/>
          <w:sz w:val="23"/>
          <w:szCs w:val="23"/>
        </w:rPr>
        <w:t xml:space="preserve"> » Vise à casser des idées reçues ou des fausses informations qui circulent, sur un ton décalé et/ou humoristique à l’image des productions CURIEUX (/www.curieux.live). </w:t>
      </w:r>
    </w:p>
    <w:p w14:paraId="65F67F6A" w14:textId="77777777" w:rsidR="00174582" w:rsidRDefault="00EC42A5">
      <w:pPr>
        <w:pStyle w:val="Default"/>
        <w:ind w:left="1080"/>
        <w:jc w:val="both"/>
        <w:rPr>
          <w:rStyle w:val="Aucun"/>
          <w:rFonts w:ascii="Times New Roman" w:eastAsia="Times New Roman" w:hAnsi="Times New Roman" w:cs="Times New Roman"/>
          <w:sz w:val="23"/>
          <w:szCs w:val="23"/>
        </w:rPr>
      </w:pPr>
      <w:r>
        <w:rPr>
          <w:rStyle w:val="Aucun"/>
          <w:rFonts w:ascii="Times New Roman" w:hAnsi="Times New Roman"/>
          <w:sz w:val="23"/>
          <w:szCs w:val="23"/>
        </w:rPr>
        <w:t xml:space="preserve"> </w:t>
      </w:r>
    </w:p>
    <w:p w14:paraId="3C8303EA" w14:textId="77777777" w:rsidR="00174582" w:rsidRDefault="00EC42A5">
      <w:pPr>
        <w:pStyle w:val="Default"/>
        <w:numPr>
          <w:ilvl w:val="1"/>
          <w:numId w:val="4"/>
        </w:numPr>
        <w:jc w:val="both"/>
        <w:rPr>
          <w:rFonts w:ascii="Times New Roman" w:hAnsi="Times New Roman"/>
          <w:sz w:val="23"/>
          <w:szCs w:val="23"/>
        </w:rPr>
      </w:pPr>
      <w:r>
        <w:rPr>
          <w:rStyle w:val="Aucun"/>
          <w:rFonts w:ascii="Times New Roman" w:hAnsi="Times New Roman"/>
          <w:sz w:val="23"/>
          <w:szCs w:val="23"/>
        </w:rPr>
        <w:t>FORMAT : des vignettes</w:t>
      </w:r>
      <w:r>
        <w:rPr>
          <w:rStyle w:val="Aucun"/>
          <w:rFonts w:ascii="Times New Roman" w:hAnsi="Times New Roman"/>
          <w:b/>
          <w:bCs/>
          <w:sz w:val="23"/>
          <w:szCs w:val="23"/>
        </w:rPr>
        <w:t xml:space="preserve"> carrées</w:t>
      </w:r>
      <w:r>
        <w:rPr>
          <w:rStyle w:val="Aucun"/>
          <w:rFonts w:ascii="Times New Roman" w:hAnsi="Times New Roman"/>
          <w:sz w:val="23"/>
          <w:szCs w:val="23"/>
        </w:rPr>
        <w:t xml:space="preserve"> - 10 au maximum - avec le titre du sujet sur la 1ère vignette.  </w:t>
      </w:r>
    </w:p>
    <w:p w14:paraId="0939EBE6" w14:textId="77777777" w:rsidR="00174582" w:rsidRDefault="00174582">
      <w:pPr>
        <w:pStyle w:val="Default"/>
        <w:ind w:left="1800"/>
        <w:jc w:val="both"/>
        <w:rPr>
          <w:rStyle w:val="Aucun"/>
          <w:rFonts w:ascii="Times New Roman" w:eastAsia="Times New Roman" w:hAnsi="Times New Roman" w:cs="Times New Roman"/>
        </w:rPr>
      </w:pPr>
    </w:p>
    <w:p w14:paraId="0E1B7966" w14:textId="77777777" w:rsidR="00174582" w:rsidRDefault="00EC42A5">
      <w:pPr>
        <w:pStyle w:val="Default"/>
        <w:numPr>
          <w:ilvl w:val="0"/>
          <w:numId w:val="4"/>
        </w:numPr>
        <w:jc w:val="both"/>
        <w:rPr>
          <w:rFonts w:ascii="Times New Roman" w:hAnsi="Times New Roman"/>
          <w:sz w:val="23"/>
          <w:szCs w:val="23"/>
        </w:rPr>
      </w:pPr>
      <w:r>
        <w:rPr>
          <w:rStyle w:val="Aucun"/>
          <w:rFonts w:ascii="Times New Roman" w:hAnsi="Times New Roman"/>
          <w:b/>
          <w:bCs/>
          <w:sz w:val="23"/>
          <w:szCs w:val="23"/>
        </w:rPr>
        <w:t xml:space="preserve">« Ma </w:t>
      </w:r>
      <w:proofErr w:type="spellStart"/>
      <w:r>
        <w:rPr>
          <w:rStyle w:val="Aucun"/>
          <w:rFonts w:ascii="Times New Roman" w:hAnsi="Times New Roman"/>
          <w:b/>
          <w:bCs/>
          <w:sz w:val="23"/>
          <w:szCs w:val="23"/>
        </w:rPr>
        <w:t>conf</w:t>
      </w:r>
      <w:proofErr w:type="spellEnd"/>
      <w:r>
        <w:rPr>
          <w:rStyle w:val="Aucun"/>
          <w:rFonts w:ascii="Times New Roman" w:hAnsi="Times New Roman"/>
          <w:b/>
          <w:bCs/>
          <w:sz w:val="23"/>
          <w:szCs w:val="23"/>
        </w:rPr>
        <w:t>’ en BD »</w:t>
      </w:r>
      <w:r>
        <w:rPr>
          <w:rStyle w:val="Aucun"/>
          <w:rFonts w:ascii="Times New Roman" w:hAnsi="Times New Roman"/>
          <w:sz w:val="23"/>
          <w:szCs w:val="23"/>
        </w:rPr>
        <w:t xml:space="preserve"> S’appuie sur la présentation ou l’échange avec le.la spécialiste, une petite partie du contenu de l’exposé de la marraine ou du parrain scientifique : soit sous forme de témoignage sensible de la rencontre, soit sous forme de mise en image d’une partie du contenu. </w:t>
      </w:r>
    </w:p>
    <w:p w14:paraId="4F0D034A" w14:textId="77777777" w:rsidR="00174582" w:rsidRDefault="00174582">
      <w:pPr>
        <w:pStyle w:val="Default"/>
        <w:ind w:left="1080"/>
        <w:jc w:val="both"/>
        <w:rPr>
          <w:rStyle w:val="Aucun"/>
          <w:rFonts w:ascii="Times New Roman" w:eastAsia="Times New Roman" w:hAnsi="Times New Roman" w:cs="Times New Roman"/>
        </w:rPr>
      </w:pPr>
    </w:p>
    <w:p w14:paraId="4144016E" w14:textId="77777777" w:rsidR="00174582" w:rsidRDefault="00EC42A5">
      <w:pPr>
        <w:pStyle w:val="Default"/>
        <w:numPr>
          <w:ilvl w:val="1"/>
          <w:numId w:val="5"/>
        </w:numPr>
        <w:jc w:val="both"/>
        <w:rPr>
          <w:rFonts w:ascii="Times New Roman" w:hAnsi="Times New Roman"/>
        </w:rPr>
      </w:pPr>
      <w:r>
        <w:rPr>
          <w:rStyle w:val="Aucun"/>
          <w:rFonts w:ascii="Times New Roman" w:hAnsi="Times New Roman"/>
        </w:rPr>
        <w:t xml:space="preserve">FORMAT : </w:t>
      </w:r>
      <w:r>
        <w:rPr>
          <w:rStyle w:val="Aucun"/>
          <w:rFonts w:ascii="Times New Roman" w:hAnsi="Times New Roman"/>
          <w:sz w:val="23"/>
          <w:szCs w:val="23"/>
        </w:rPr>
        <w:t xml:space="preserve">format A4 (l’original peut être dessiné en A3) ou des vignettes carrées - 10 au maximum - avec le titre du sujet sur la 1ère vignette.  </w:t>
      </w:r>
    </w:p>
    <w:p w14:paraId="68F7A0BD" w14:textId="77777777" w:rsidR="00174582" w:rsidRDefault="00174582">
      <w:pPr>
        <w:pStyle w:val="Default"/>
        <w:ind w:left="2136"/>
        <w:jc w:val="both"/>
        <w:rPr>
          <w:rStyle w:val="Aucun"/>
          <w:rFonts w:ascii="Times New Roman" w:eastAsia="Times New Roman" w:hAnsi="Times New Roman" w:cs="Times New Roman"/>
          <w:sz w:val="23"/>
          <w:szCs w:val="23"/>
        </w:rPr>
      </w:pPr>
    </w:p>
    <w:p w14:paraId="7EDE734F" w14:textId="77777777" w:rsidR="00174582" w:rsidRDefault="00EC42A5">
      <w:pPr>
        <w:pStyle w:val="Default"/>
        <w:numPr>
          <w:ilvl w:val="0"/>
          <w:numId w:val="4"/>
        </w:numPr>
        <w:jc w:val="both"/>
        <w:rPr>
          <w:rFonts w:ascii="Times New Roman" w:hAnsi="Times New Roman"/>
          <w:sz w:val="23"/>
          <w:szCs w:val="23"/>
        </w:rPr>
      </w:pPr>
      <w:r>
        <w:rPr>
          <w:rStyle w:val="Aucun"/>
          <w:rFonts w:ascii="Times New Roman" w:hAnsi="Times New Roman"/>
          <w:b/>
          <w:bCs/>
          <w:sz w:val="23"/>
          <w:szCs w:val="23"/>
        </w:rPr>
        <w:t>« Les sciences s’inventent »</w:t>
      </w:r>
      <w:r>
        <w:rPr>
          <w:rStyle w:val="Aucun"/>
          <w:rFonts w:ascii="Times New Roman" w:hAnsi="Times New Roman"/>
          <w:sz w:val="23"/>
          <w:szCs w:val="23"/>
        </w:rPr>
        <w:t xml:space="preserve"> Une fiction inspiré du thème scientifique abordé par la marraine ou le parrain scientifique. </w:t>
      </w:r>
    </w:p>
    <w:p w14:paraId="36FA992F" w14:textId="77777777" w:rsidR="00174582" w:rsidRDefault="00174582">
      <w:pPr>
        <w:pStyle w:val="Default"/>
        <w:jc w:val="both"/>
        <w:rPr>
          <w:rStyle w:val="Aucun"/>
          <w:rFonts w:ascii="Times New Roman" w:eastAsia="Times New Roman" w:hAnsi="Times New Roman" w:cs="Times New Roman"/>
          <w:sz w:val="18"/>
          <w:szCs w:val="18"/>
        </w:rPr>
      </w:pPr>
    </w:p>
    <w:p w14:paraId="46D360BD" w14:textId="77777777" w:rsidR="00174582" w:rsidRDefault="00EC42A5">
      <w:pPr>
        <w:pStyle w:val="Default"/>
        <w:numPr>
          <w:ilvl w:val="1"/>
          <w:numId w:val="5"/>
        </w:numPr>
        <w:jc w:val="both"/>
        <w:rPr>
          <w:rFonts w:ascii="Times New Roman" w:hAnsi="Times New Roman"/>
        </w:rPr>
      </w:pPr>
      <w:r>
        <w:rPr>
          <w:rStyle w:val="Aucun"/>
          <w:rFonts w:ascii="Times New Roman" w:hAnsi="Times New Roman"/>
        </w:rPr>
        <w:t xml:space="preserve">FORMAT : </w:t>
      </w:r>
      <w:r>
        <w:rPr>
          <w:rStyle w:val="Aucun"/>
          <w:rFonts w:ascii="Times New Roman" w:hAnsi="Times New Roman"/>
          <w:sz w:val="23"/>
          <w:szCs w:val="23"/>
        </w:rPr>
        <w:t xml:space="preserve">format A4 (l’original peut être dessiné en A3) ou des vignettes carrées - 10 au maximum - avec le titre du sujet sur la 1ère vignette.  </w:t>
      </w:r>
    </w:p>
    <w:p w14:paraId="36330322" w14:textId="77777777" w:rsidR="00174582" w:rsidRDefault="00174582">
      <w:pPr>
        <w:pStyle w:val="Default"/>
        <w:jc w:val="both"/>
        <w:rPr>
          <w:rStyle w:val="Aucun"/>
          <w:rFonts w:ascii="Times New Roman" w:eastAsia="Times New Roman" w:hAnsi="Times New Roman" w:cs="Times New Roman"/>
          <w:sz w:val="35"/>
          <w:szCs w:val="35"/>
        </w:rPr>
      </w:pPr>
    </w:p>
    <w:p w14:paraId="5E0C0C56" w14:textId="77777777" w:rsidR="00174582" w:rsidRDefault="00EC42A5">
      <w:pPr>
        <w:pStyle w:val="Default"/>
        <w:jc w:val="both"/>
        <w:rPr>
          <w:rStyle w:val="Aucun"/>
          <w:rFonts w:ascii="Times New Roman" w:eastAsia="Times New Roman" w:hAnsi="Times New Roman" w:cs="Times New Roman"/>
          <w:sz w:val="35"/>
          <w:szCs w:val="35"/>
        </w:rPr>
      </w:pPr>
      <w:r>
        <w:rPr>
          <w:rStyle w:val="Aucun"/>
          <w:rFonts w:ascii="Times New Roman" w:hAnsi="Times New Roman"/>
          <w:sz w:val="35"/>
          <w:szCs w:val="35"/>
        </w:rPr>
        <w:t>4.Comment concourir ?</w:t>
      </w:r>
    </w:p>
    <w:p w14:paraId="0F42290B" w14:textId="77777777" w:rsidR="00174582" w:rsidRDefault="00174582">
      <w:pPr>
        <w:pStyle w:val="Default"/>
        <w:jc w:val="both"/>
        <w:rPr>
          <w:rStyle w:val="Aucun"/>
          <w:rFonts w:ascii="Times New Roman" w:eastAsia="Times New Roman" w:hAnsi="Times New Roman" w:cs="Times New Roman"/>
          <w:sz w:val="35"/>
          <w:szCs w:val="35"/>
        </w:rPr>
      </w:pPr>
    </w:p>
    <w:p w14:paraId="782D50C0" w14:textId="77777777" w:rsidR="00174582" w:rsidRDefault="00EC42A5">
      <w:pPr>
        <w:pStyle w:val="Default"/>
        <w:numPr>
          <w:ilvl w:val="0"/>
          <w:numId w:val="7"/>
        </w:numPr>
        <w:jc w:val="both"/>
        <w:rPr>
          <w:rFonts w:ascii="Times New Roman" w:hAnsi="Times New Roman"/>
          <w:sz w:val="23"/>
          <w:szCs w:val="23"/>
        </w:rPr>
      </w:pPr>
      <w:r>
        <w:rPr>
          <w:rStyle w:val="Aucun"/>
          <w:rFonts w:ascii="Times New Roman" w:hAnsi="Times New Roman"/>
          <w:sz w:val="23"/>
          <w:szCs w:val="23"/>
        </w:rPr>
        <w:t>Qui peut s’inscrire ?</w:t>
      </w:r>
    </w:p>
    <w:p w14:paraId="7D7FDA12"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lastRenderedPageBreak/>
        <w:t xml:space="preserve">Le concours « Planches de Sciences » est ouvert à tous les élèves ou groupes d’élèves scolarisés dans un lycée de la région Nouvelle Aquitaine. </w:t>
      </w:r>
    </w:p>
    <w:p w14:paraId="2CDDDC5A" w14:textId="5B2D021A"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Pour cette première édition régionale, le comité de pilotage se réserve le droit de limiter les projets accompagnés en fonction de la participation évaluée fin septembre 202</w:t>
      </w:r>
      <w:r w:rsidR="004448AC">
        <w:rPr>
          <w:rStyle w:val="Aucun"/>
          <w:rFonts w:ascii="Times New Roman" w:hAnsi="Times New Roman"/>
          <w:sz w:val="23"/>
          <w:szCs w:val="23"/>
        </w:rPr>
        <w:t>2</w:t>
      </w:r>
      <w:r>
        <w:rPr>
          <w:rStyle w:val="Aucun"/>
          <w:rFonts w:ascii="Times New Roman" w:hAnsi="Times New Roman"/>
          <w:sz w:val="23"/>
          <w:szCs w:val="23"/>
        </w:rPr>
        <w:t>.</w:t>
      </w:r>
    </w:p>
    <w:p w14:paraId="565B2D41" w14:textId="77777777" w:rsidR="00174582" w:rsidRDefault="00174582">
      <w:pPr>
        <w:pStyle w:val="Default"/>
        <w:jc w:val="both"/>
        <w:rPr>
          <w:rStyle w:val="Aucun"/>
          <w:rFonts w:ascii="Times New Roman" w:eastAsia="Times New Roman" w:hAnsi="Times New Roman" w:cs="Times New Roman"/>
          <w:sz w:val="23"/>
          <w:szCs w:val="23"/>
        </w:rPr>
      </w:pPr>
    </w:p>
    <w:p w14:paraId="02E3F82D" w14:textId="77777777" w:rsidR="00174582" w:rsidRDefault="00EC42A5">
      <w:pPr>
        <w:pStyle w:val="Default"/>
        <w:numPr>
          <w:ilvl w:val="0"/>
          <w:numId w:val="7"/>
        </w:numPr>
        <w:jc w:val="both"/>
        <w:rPr>
          <w:rFonts w:ascii="Times New Roman" w:hAnsi="Times New Roman"/>
          <w:sz w:val="23"/>
          <w:szCs w:val="23"/>
        </w:rPr>
      </w:pPr>
      <w:r>
        <w:rPr>
          <w:rStyle w:val="Aucun"/>
          <w:rFonts w:ascii="Times New Roman" w:hAnsi="Times New Roman"/>
          <w:sz w:val="23"/>
          <w:szCs w:val="23"/>
        </w:rPr>
        <w:t>Comment s’inscrire ?</w:t>
      </w:r>
    </w:p>
    <w:p w14:paraId="7EB4767D"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t xml:space="preserve">L’inscription à ce concours sera effectuée par l’enseignant pilote du projet, celui-ci déposera les bandes dessinées qui répondent aux exigences sur le site dédié à l’opération : </w:t>
      </w:r>
      <w:hyperlink r:id="rId7" w:history="1">
        <w:r>
          <w:rPr>
            <w:rStyle w:val="Hyperlink0"/>
            <w:rFonts w:eastAsia="Calibri"/>
          </w:rPr>
          <w:t>planchesdesciences.fr</w:t>
        </w:r>
      </w:hyperlink>
      <w:r>
        <w:rPr>
          <w:rStyle w:val="Aucun"/>
          <w:rFonts w:ascii="Times New Roman" w:hAnsi="Times New Roman"/>
          <w:sz w:val="23"/>
          <w:szCs w:val="23"/>
        </w:rPr>
        <w:t xml:space="preserve"> </w:t>
      </w:r>
    </w:p>
    <w:p w14:paraId="6C3296B1" w14:textId="77777777" w:rsidR="00174582" w:rsidRDefault="00174582">
      <w:pPr>
        <w:pStyle w:val="Default"/>
        <w:jc w:val="both"/>
        <w:rPr>
          <w:rStyle w:val="Aucun"/>
          <w:rFonts w:ascii="Times New Roman" w:eastAsia="Times New Roman" w:hAnsi="Times New Roman" w:cs="Times New Roman"/>
          <w:sz w:val="23"/>
          <w:szCs w:val="23"/>
        </w:rPr>
      </w:pPr>
    </w:p>
    <w:p w14:paraId="6BCBE9D4" w14:textId="38A5080A" w:rsidR="00174582" w:rsidRDefault="00EC42A5">
      <w:pPr>
        <w:pStyle w:val="Default"/>
        <w:jc w:val="both"/>
        <w:rPr>
          <w:rStyle w:val="Hyperlink1"/>
          <w:rFonts w:eastAsia="Calibri"/>
        </w:rPr>
      </w:pPr>
      <w:r>
        <w:rPr>
          <w:rStyle w:val="Aucun"/>
          <w:rFonts w:ascii="Times New Roman" w:hAnsi="Times New Roman"/>
          <w:sz w:val="23"/>
          <w:szCs w:val="23"/>
        </w:rPr>
        <w:t xml:space="preserve">Dans un premier temps, </w:t>
      </w:r>
      <w:r>
        <w:rPr>
          <w:rStyle w:val="Aucun"/>
          <w:rFonts w:ascii="Times New Roman" w:hAnsi="Times New Roman"/>
          <w:b/>
          <w:bCs/>
          <w:sz w:val="23"/>
          <w:szCs w:val="23"/>
        </w:rPr>
        <w:t>au plus</w:t>
      </w:r>
      <w:r>
        <w:rPr>
          <w:rStyle w:val="Aucun"/>
          <w:rFonts w:ascii="Times New Roman" w:hAnsi="Times New Roman"/>
          <w:sz w:val="23"/>
          <w:szCs w:val="23"/>
        </w:rPr>
        <w:t xml:space="preserve"> </w:t>
      </w:r>
      <w:r>
        <w:rPr>
          <w:rStyle w:val="Aucun"/>
          <w:rFonts w:ascii="Times New Roman" w:hAnsi="Times New Roman"/>
          <w:b/>
          <w:bCs/>
          <w:sz w:val="23"/>
          <w:szCs w:val="23"/>
        </w:rPr>
        <w:t>tard le 25 septembre 202</w:t>
      </w:r>
      <w:r w:rsidR="004448AC">
        <w:rPr>
          <w:rStyle w:val="Aucun"/>
          <w:rFonts w:ascii="Times New Roman" w:hAnsi="Times New Roman"/>
          <w:b/>
          <w:bCs/>
          <w:sz w:val="23"/>
          <w:szCs w:val="23"/>
        </w:rPr>
        <w:t>2</w:t>
      </w:r>
      <w:r>
        <w:rPr>
          <w:rStyle w:val="Aucun"/>
          <w:rFonts w:ascii="Times New Roman" w:hAnsi="Times New Roman"/>
          <w:sz w:val="23"/>
          <w:szCs w:val="23"/>
        </w:rPr>
        <w:t xml:space="preserve">, l’enseignant doit écrire avec son adresse académique à </w:t>
      </w:r>
      <w:r w:rsidR="004448AC">
        <w:rPr>
          <w:rStyle w:val="Aucun"/>
          <w:rFonts w:ascii="Times New Roman" w:hAnsi="Times New Roman"/>
          <w:sz w:val="23"/>
          <w:szCs w:val="23"/>
        </w:rPr>
        <w:t xml:space="preserve">Daniel </w:t>
      </w:r>
      <w:proofErr w:type="spellStart"/>
      <w:r w:rsidR="004448AC">
        <w:rPr>
          <w:rStyle w:val="Aucun"/>
          <w:rFonts w:ascii="Times New Roman" w:hAnsi="Times New Roman"/>
          <w:sz w:val="23"/>
          <w:szCs w:val="23"/>
        </w:rPr>
        <w:t>Lardeau</w:t>
      </w:r>
      <w:proofErr w:type="spellEnd"/>
      <w:r>
        <w:rPr>
          <w:rStyle w:val="Aucun"/>
          <w:rFonts w:ascii="Times New Roman" w:hAnsi="Times New Roman"/>
          <w:sz w:val="23"/>
          <w:szCs w:val="23"/>
        </w:rPr>
        <w:t xml:space="preserve"> (</w:t>
      </w:r>
      <w:hyperlink r:id="rId8" w:history="1">
        <w:r w:rsidR="004448AC" w:rsidRPr="003B2CDF">
          <w:rPr>
            <w:rStyle w:val="Lienhypertexte"/>
            <w:rFonts w:ascii="Times New Roman" w:hAnsi="Times New Roman" w:cs="Times New Roman"/>
            <w:sz w:val="23"/>
            <w:szCs w:val="23"/>
          </w:rPr>
          <w:t>daniel.lardeau@ac-poitiers.fr</w:t>
        </w:r>
      </w:hyperlink>
      <w:r>
        <w:rPr>
          <w:rStyle w:val="Hyperlink1"/>
          <w:rFonts w:eastAsia="Calibri"/>
        </w:rPr>
        <w:t>) en signifiant son souhait de participer pour cette édition 202</w:t>
      </w:r>
      <w:r w:rsidR="004448AC">
        <w:rPr>
          <w:rStyle w:val="Hyperlink1"/>
          <w:rFonts w:eastAsia="Calibri"/>
        </w:rPr>
        <w:t>3</w:t>
      </w:r>
      <w:r>
        <w:rPr>
          <w:rStyle w:val="Hyperlink1"/>
          <w:rFonts w:eastAsia="Calibri"/>
        </w:rPr>
        <w:t>. Avant le 1</w:t>
      </w:r>
      <w:r>
        <w:rPr>
          <w:rStyle w:val="Aucun"/>
          <w:rFonts w:ascii="Times New Roman" w:hAnsi="Times New Roman"/>
          <w:sz w:val="23"/>
          <w:szCs w:val="23"/>
          <w:vertAlign w:val="superscript"/>
        </w:rPr>
        <w:t>er</w:t>
      </w:r>
      <w:r>
        <w:rPr>
          <w:rStyle w:val="Hyperlink1"/>
          <w:rFonts w:eastAsia="Calibri"/>
        </w:rPr>
        <w:t xml:space="preserve"> octobre, un courrier notifiera l’inscription. Des droits de publication sur le site seront alors attribués et chaque enseignant pilote recevra les informations au fur et à mesure des différentes étapes. Cette première étape n’engage pas l’enseignant pour une production effective mais reste obligatoire pour s’inscrire. </w:t>
      </w:r>
    </w:p>
    <w:p w14:paraId="08D648A7" w14:textId="77777777" w:rsidR="00174582" w:rsidRDefault="00174582">
      <w:pPr>
        <w:pStyle w:val="Default"/>
        <w:jc w:val="both"/>
        <w:rPr>
          <w:rStyle w:val="Aucun"/>
          <w:rFonts w:ascii="Times New Roman" w:eastAsia="Times New Roman" w:hAnsi="Times New Roman" w:cs="Times New Roman"/>
          <w:sz w:val="23"/>
          <w:szCs w:val="23"/>
        </w:rPr>
      </w:pPr>
    </w:p>
    <w:p w14:paraId="1FADF208" w14:textId="77777777" w:rsidR="00174582" w:rsidRDefault="00EC42A5">
      <w:pPr>
        <w:pStyle w:val="Default"/>
        <w:numPr>
          <w:ilvl w:val="0"/>
          <w:numId w:val="7"/>
        </w:numPr>
        <w:jc w:val="both"/>
        <w:rPr>
          <w:rFonts w:ascii="Times New Roman" w:hAnsi="Times New Roman"/>
          <w:sz w:val="23"/>
          <w:szCs w:val="23"/>
        </w:rPr>
      </w:pPr>
      <w:r>
        <w:rPr>
          <w:rStyle w:val="Aucun"/>
          <w:rFonts w:ascii="Times New Roman" w:hAnsi="Times New Roman"/>
          <w:sz w:val="23"/>
          <w:szCs w:val="23"/>
        </w:rPr>
        <w:t xml:space="preserve">Obligations et limites </w:t>
      </w:r>
    </w:p>
    <w:p w14:paraId="6F2ADBB2" w14:textId="77777777" w:rsidR="00174582" w:rsidRDefault="00EC42A5">
      <w:pPr>
        <w:pStyle w:val="Default"/>
        <w:jc w:val="both"/>
        <w:rPr>
          <w:rStyle w:val="Hyperlink1"/>
          <w:rFonts w:eastAsia="Calibri"/>
        </w:rPr>
      </w:pPr>
      <w:r>
        <w:rPr>
          <w:rStyle w:val="Hyperlink1"/>
          <w:rFonts w:eastAsia="Calibri"/>
        </w:rPr>
        <w:t xml:space="preserve">L’enseignant responsable pour cette action publiera sur </w:t>
      </w:r>
      <w:hyperlink r:id="rId9" w:history="1">
        <w:r>
          <w:rPr>
            <w:rStyle w:val="Hyperlink0"/>
            <w:rFonts w:eastAsia="Calibri"/>
          </w:rPr>
          <w:t>planchesdesciences.fr</w:t>
        </w:r>
      </w:hyperlink>
      <w:r>
        <w:rPr>
          <w:rStyle w:val="Hyperlink1"/>
          <w:rFonts w:eastAsia="Calibri"/>
        </w:rPr>
        <w:t xml:space="preserve"> les éléments du projet dès que les noms des marraines ou parrains artistique et scientifique seront connus. Il pourra intégrer, au maximum 8 planches de Bandes Dessinées par classe en choisissant les meilleures productions.  </w:t>
      </w:r>
    </w:p>
    <w:p w14:paraId="5A3B1DBE" w14:textId="77777777" w:rsidR="00174582" w:rsidRDefault="00EC42A5">
      <w:pPr>
        <w:pStyle w:val="Default"/>
        <w:jc w:val="both"/>
        <w:rPr>
          <w:rStyle w:val="Hyperlink1"/>
          <w:rFonts w:eastAsia="Calibri"/>
        </w:rPr>
      </w:pPr>
      <w:r>
        <w:rPr>
          <w:rStyle w:val="Hyperlink1"/>
          <w:rFonts w:eastAsia="Calibri"/>
        </w:rPr>
        <w:t xml:space="preserve">Enfin, chaque Planche devra être déposée sous une des deux licences </w:t>
      </w:r>
      <w:proofErr w:type="spellStart"/>
      <w:r>
        <w:rPr>
          <w:rStyle w:val="Hyperlink1"/>
          <w:rFonts w:eastAsia="Calibri"/>
        </w:rPr>
        <w:t>Creative</w:t>
      </w:r>
      <w:proofErr w:type="spellEnd"/>
      <w:r>
        <w:rPr>
          <w:rStyle w:val="Hyperlink1"/>
          <w:rFonts w:eastAsia="Calibri"/>
        </w:rPr>
        <w:t xml:space="preserve"> Commons qui protègent le droit d’auteur. Celle-ci prévoit la gratuité de publication en citant les auteurs mais autorise une renégociation dans le cas d’une utilisation commerciale :</w:t>
      </w:r>
      <w:r>
        <w:rPr>
          <w:rStyle w:val="Aucun"/>
          <w:rFonts w:ascii="Times New Roman" w:hAnsi="Times New Roman"/>
        </w:rPr>
        <w:t xml:space="preserve"> </w:t>
      </w:r>
    </w:p>
    <w:p w14:paraId="28F0F963" w14:textId="77777777" w:rsidR="00174582" w:rsidRDefault="00EC42A5">
      <w:pPr>
        <w:pStyle w:val="NormalWeb"/>
        <w:rPr>
          <w:rStyle w:val="Aucun"/>
          <w:sz w:val="23"/>
          <w:szCs w:val="23"/>
        </w:rPr>
      </w:pPr>
      <w:r>
        <w:rPr>
          <w:rStyle w:val="Aucun"/>
          <w:sz w:val="23"/>
          <w:szCs w:val="23"/>
        </w:rPr>
        <w:t>La licence</w:t>
      </w:r>
      <w:r>
        <w:rPr>
          <w:rStyle w:val="Aucun"/>
        </w:rPr>
        <w:t xml:space="preserve"> </w:t>
      </w:r>
      <w:hyperlink r:id="rId10" w:history="1">
        <w:proofErr w:type="spellStart"/>
        <w:r>
          <w:rPr>
            <w:rStyle w:val="Lien"/>
          </w:rPr>
          <w:t>Creative</w:t>
        </w:r>
        <w:proofErr w:type="spellEnd"/>
        <w:r>
          <w:rPr>
            <w:rStyle w:val="Lien"/>
          </w:rPr>
          <w:t xml:space="preserve"> Commons CC BY-NC-SA </w:t>
        </w:r>
      </w:hyperlink>
      <w:r>
        <w:rPr>
          <w:rStyle w:val="Aucun"/>
        </w:rPr>
        <w:t xml:space="preserve"> </w:t>
      </w:r>
      <w:r>
        <w:rPr>
          <w:rStyle w:val="Aucun"/>
          <w:sz w:val="23"/>
          <w:szCs w:val="23"/>
        </w:rPr>
        <w:t>prévoit que si l’œuvre est adaptée, par quelqu'un d'autre, elle doit se faire dans mêmes conditions, c'est à dire avec une licence libre. Cette option est bien dans l'esprit de la culture Libre et du partage.</w:t>
      </w:r>
    </w:p>
    <w:p w14:paraId="3F9C0C01" w14:textId="77777777" w:rsidR="00174582" w:rsidRDefault="00EC42A5">
      <w:pPr>
        <w:pStyle w:val="NormalWeb"/>
        <w:rPr>
          <w:rStyle w:val="Aucun"/>
          <w:sz w:val="23"/>
          <w:szCs w:val="23"/>
        </w:rPr>
      </w:pPr>
      <w:r>
        <w:rPr>
          <w:rStyle w:val="Aucun"/>
          <w:sz w:val="23"/>
          <w:szCs w:val="23"/>
        </w:rPr>
        <w:t>La licence</w:t>
      </w:r>
      <w:r>
        <w:rPr>
          <w:rStyle w:val="Aucun"/>
        </w:rPr>
        <w:t xml:space="preserve"> </w:t>
      </w:r>
      <w:hyperlink r:id="rId11" w:history="1">
        <w:proofErr w:type="spellStart"/>
        <w:r>
          <w:rPr>
            <w:rStyle w:val="Lien"/>
          </w:rPr>
          <w:t>Creative</w:t>
        </w:r>
        <w:proofErr w:type="spellEnd"/>
        <w:r>
          <w:rPr>
            <w:rStyle w:val="Lien"/>
          </w:rPr>
          <w:t xml:space="preserve"> Commons CC BY-NC-ND </w:t>
        </w:r>
      </w:hyperlink>
      <w:r>
        <w:rPr>
          <w:rStyle w:val="Aucun"/>
        </w:rPr>
        <w:t xml:space="preserve"> </w:t>
      </w:r>
      <w:r>
        <w:rPr>
          <w:rStyle w:val="Aucun"/>
          <w:sz w:val="23"/>
          <w:szCs w:val="23"/>
        </w:rPr>
        <w:t xml:space="preserve">pour sa part, interdit la modification.  </w:t>
      </w:r>
    </w:p>
    <w:p w14:paraId="60854F50" w14:textId="77777777" w:rsidR="00174582" w:rsidRDefault="00EC42A5">
      <w:pPr>
        <w:pStyle w:val="NormalWeb"/>
      </w:pPr>
      <w:r>
        <w:rPr>
          <w:rStyle w:val="Aucun"/>
          <w:sz w:val="23"/>
          <w:szCs w:val="23"/>
        </w:rPr>
        <w:t xml:space="preserve">Pour visualiser comment apposer cette signature consultez la rubrique « Ressources / protégez votre planche » sur </w:t>
      </w:r>
      <w:hyperlink r:id="rId12" w:history="1">
        <w:r>
          <w:rPr>
            <w:rStyle w:val="Hyperlink0"/>
            <w:rFonts w:eastAsia="Arial Unicode MS"/>
          </w:rPr>
          <w:t>planchesdesciences.fr</w:t>
        </w:r>
      </w:hyperlink>
      <w:r>
        <w:rPr>
          <w:rStyle w:val="Aucun"/>
        </w:rPr>
        <w:t xml:space="preserve"> .</w:t>
      </w:r>
    </w:p>
    <w:p w14:paraId="75409ECE" w14:textId="77777777" w:rsidR="00174582" w:rsidRDefault="00EC42A5">
      <w:pPr>
        <w:pStyle w:val="Default"/>
        <w:jc w:val="both"/>
        <w:rPr>
          <w:rStyle w:val="Hyperlink1"/>
          <w:rFonts w:eastAsia="Calibri"/>
        </w:rPr>
      </w:pPr>
      <w:r>
        <w:rPr>
          <w:rStyle w:val="Hyperlink1"/>
          <w:rFonts w:eastAsia="Calibri"/>
        </w:rPr>
        <w:t>Le projet présenté peut aussi s’inscrire dans un autre concours ou présenté à toute manifestation spécifique.</w:t>
      </w:r>
    </w:p>
    <w:p w14:paraId="4B193082" w14:textId="77777777" w:rsidR="00174582" w:rsidRDefault="00174582">
      <w:pPr>
        <w:pStyle w:val="Default"/>
        <w:jc w:val="both"/>
        <w:rPr>
          <w:rStyle w:val="Aucun"/>
          <w:rFonts w:ascii="Times New Roman" w:eastAsia="Times New Roman" w:hAnsi="Times New Roman" w:cs="Times New Roman"/>
          <w:sz w:val="23"/>
          <w:szCs w:val="23"/>
        </w:rPr>
      </w:pPr>
    </w:p>
    <w:p w14:paraId="2066C5D1" w14:textId="77777777" w:rsidR="00174582" w:rsidRDefault="00174582">
      <w:pPr>
        <w:pStyle w:val="Default"/>
        <w:jc w:val="both"/>
        <w:rPr>
          <w:rStyle w:val="Aucun"/>
          <w:rFonts w:ascii="Times New Roman" w:eastAsia="Times New Roman" w:hAnsi="Times New Roman" w:cs="Times New Roman"/>
          <w:sz w:val="23"/>
          <w:szCs w:val="23"/>
        </w:rPr>
      </w:pPr>
    </w:p>
    <w:p w14:paraId="21BFAD8E" w14:textId="77777777" w:rsidR="00174582" w:rsidRDefault="00EC42A5">
      <w:pPr>
        <w:pStyle w:val="Default"/>
        <w:numPr>
          <w:ilvl w:val="0"/>
          <w:numId w:val="7"/>
        </w:numPr>
        <w:jc w:val="both"/>
        <w:rPr>
          <w:rFonts w:ascii="Times New Roman" w:hAnsi="Times New Roman"/>
          <w:sz w:val="23"/>
          <w:szCs w:val="23"/>
        </w:rPr>
      </w:pPr>
      <w:r>
        <w:rPr>
          <w:rStyle w:val="Aucun"/>
          <w:rFonts w:ascii="Times New Roman" w:hAnsi="Times New Roman"/>
          <w:sz w:val="23"/>
          <w:szCs w:val="23"/>
        </w:rPr>
        <w:t>Evaluation des bandes dessinées</w:t>
      </w:r>
    </w:p>
    <w:p w14:paraId="5171F721" w14:textId="77777777" w:rsidR="00174582" w:rsidRDefault="00EC42A5">
      <w:pPr>
        <w:pStyle w:val="Default"/>
        <w:jc w:val="both"/>
        <w:rPr>
          <w:rStyle w:val="Hyperlink1"/>
          <w:rFonts w:eastAsia="Calibri"/>
        </w:rPr>
      </w:pPr>
      <w:r>
        <w:rPr>
          <w:rStyle w:val="Hyperlink1"/>
          <w:rFonts w:eastAsia="Calibri"/>
        </w:rPr>
        <w:t xml:space="preserve">Le jury qui sera réuni délivrera à chacun des participants un diplôme mettant en valeur les éléments positifs de la bande dessinée sous forme de mention. En outre, les marraines ou parrains artistiques et scientifique pourront commenter la bande dessinée sur </w:t>
      </w:r>
      <w:hyperlink r:id="rId13" w:history="1">
        <w:r>
          <w:rPr>
            <w:rStyle w:val="Hyperlink0"/>
            <w:rFonts w:eastAsia="Calibri"/>
          </w:rPr>
          <w:t>planchesdesciences.fr</w:t>
        </w:r>
      </w:hyperlink>
      <w:r>
        <w:rPr>
          <w:rStyle w:val="Hyperlink1"/>
          <w:rFonts w:eastAsia="Calibri"/>
        </w:rPr>
        <w:t xml:space="preserve">. </w:t>
      </w:r>
    </w:p>
    <w:p w14:paraId="1C227EF6" w14:textId="77777777" w:rsidR="00174582" w:rsidRDefault="00EC42A5">
      <w:pPr>
        <w:pStyle w:val="Default"/>
        <w:jc w:val="both"/>
        <w:rPr>
          <w:rStyle w:val="Hyperlink1"/>
          <w:rFonts w:eastAsia="Calibri"/>
        </w:rPr>
      </w:pPr>
      <w:r>
        <w:rPr>
          <w:rStyle w:val="Hyperlink1"/>
          <w:rFonts w:eastAsia="Calibri"/>
        </w:rPr>
        <w:t xml:space="preserve"> </w:t>
      </w:r>
    </w:p>
    <w:p w14:paraId="726D7244" w14:textId="77777777" w:rsidR="00174582" w:rsidRDefault="00EC42A5">
      <w:pPr>
        <w:pStyle w:val="Default"/>
        <w:numPr>
          <w:ilvl w:val="0"/>
          <w:numId w:val="7"/>
        </w:numPr>
        <w:jc w:val="both"/>
        <w:rPr>
          <w:rFonts w:ascii="Times New Roman" w:hAnsi="Times New Roman"/>
          <w:sz w:val="23"/>
          <w:szCs w:val="23"/>
        </w:rPr>
      </w:pPr>
      <w:r>
        <w:rPr>
          <w:rStyle w:val="Aucun"/>
          <w:rFonts w:ascii="Times New Roman" w:hAnsi="Times New Roman"/>
          <w:sz w:val="23"/>
          <w:szCs w:val="23"/>
        </w:rPr>
        <w:lastRenderedPageBreak/>
        <w:t xml:space="preserve">Conditions, opportunités et formation </w:t>
      </w:r>
    </w:p>
    <w:p w14:paraId="6BC57ECE" w14:textId="77777777" w:rsidR="00174582" w:rsidRDefault="00174582">
      <w:pPr>
        <w:pStyle w:val="Default"/>
        <w:jc w:val="both"/>
        <w:rPr>
          <w:rStyle w:val="Aucun"/>
          <w:rFonts w:ascii="Times New Roman" w:eastAsia="Times New Roman" w:hAnsi="Times New Roman" w:cs="Times New Roman"/>
          <w:sz w:val="23"/>
          <w:szCs w:val="23"/>
        </w:rPr>
      </w:pPr>
    </w:p>
    <w:p w14:paraId="129E9874" w14:textId="77777777" w:rsidR="00174582" w:rsidRDefault="00EC42A5">
      <w:pPr>
        <w:pStyle w:val="Titre2"/>
        <w:ind w:left="360"/>
        <w:jc w:val="both"/>
        <w:rPr>
          <w:rStyle w:val="Aucun"/>
          <w:rFonts w:ascii="Times New Roman" w:eastAsia="Times New Roman" w:hAnsi="Times New Roman" w:cs="Times New Roman"/>
          <w:b/>
          <w:bCs/>
          <w:color w:val="000000"/>
          <w:sz w:val="24"/>
          <w:szCs w:val="24"/>
          <w:u w:color="000000"/>
        </w:rPr>
      </w:pPr>
      <w:r>
        <w:rPr>
          <w:rStyle w:val="Aucun"/>
          <w:rFonts w:ascii="Times New Roman" w:hAnsi="Times New Roman"/>
          <w:b/>
          <w:bCs/>
          <w:color w:val="000000"/>
          <w:sz w:val="24"/>
          <w:szCs w:val="24"/>
          <w:u w:color="000000"/>
        </w:rPr>
        <w:t xml:space="preserve">Condition 1 : Organiser au moins une rencontre avec un expert </w:t>
      </w:r>
    </w:p>
    <w:p w14:paraId="694B581B" w14:textId="77777777" w:rsidR="00174582" w:rsidRDefault="00174582">
      <w:pPr>
        <w:pStyle w:val="Default"/>
        <w:jc w:val="both"/>
        <w:rPr>
          <w:rStyle w:val="Aucun"/>
          <w:rFonts w:ascii="Times New Roman" w:eastAsia="Times New Roman" w:hAnsi="Times New Roman" w:cs="Times New Roman"/>
        </w:rPr>
      </w:pPr>
    </w:p>
    <w:p w14:paraId="0A7FE5F8" w14:textId="77777777" w:rsidR="00174582" w:rsidRDefault="00EC42A5">
      <w:pPr>
        <w:pStyle w:val="Titre2"/>
        <w:jc w:val="both"/>
        <w:rPr>
          <w:rStyle w:val="Aucun"/>
          <w:rFonts w:ascii="Times New Roman" w:eastAsia="Times New Roman" w:hAnsi="Times New Roman" w:cs="Times New Roman"/>
          <w:color w:val="000000"/>
          <w:sz w:val="23"/>
          <w:szCs w:val="23"/>
          <w:u w:color="000000"/>
        </w:rPr>
      </w:pPr>
      <w:r>
        <w:rPr>
          <w:rStyle w:val="Aucun"/>
          <w:rFonts w:ascii="Times New Roman" w:hAnsi="Times New Roman"/>
          <w:color w:val="000000"/>
          <w:sz w:val="23"/>
          <w:szCs w:val="23"/>
          <w:u w:color="000000"/>
        </w:rPr>
        <w:t xml:space="preserve">Plusieurs opérations ou dispositifs permettent la rencontre des élèves avec des spécialistes qui œuvrent pour la transmission d’une culture scientifique, technique et industrielle. Les conférences, visites de laboratoire permettent d’explorer l’état de la connaissance sur un sujet et de débattre sur des problématiques sciences-société. </w:t>
      </w:r>
    </w:p>
    <w:p w14:paraId="67A60C9F" w14:textId="77777777" w:rsidR="00174582" w:rsidRDefault="00EC42A5">
      <w:pPr>
        <w:pStyle w:val="Titre2"/>
        <w:jc w:val="both"/>
        <w:rPr>
          <w:rStyle w:val="Aucun"/>
          <w:rFonts w:ascii="Times New Roman" w:eastAsia="Times New Roman" w:hAnsi="Times New Roman" w:cs="Times New Roman"/>
          <w:color w:val="000000"/>
          <w:sz w:val="23"/>
          <w:szCs w:val="23"/>
          <w:u w:color="000000"/>
        </w:rPr>
      </w:pPr>
      <w:r>
        <w:rPr>
          <w:rStyle w:val="Aucun"/>
          <w:rFonts w:ascii="Times New Roman" w:hAnsi="Times New Roman"/>
          <w:color w:val="000000"/>
          <w:sz w:val="23"/>
          <w:szCs w:val="23"/>
          <w:u w:color="000000"/>
        </w:rPr>
        <w:t xml:space="preserve">Dans la région Nouvelle aquitaine, on peut lister plusieurs dispositifs reconduits chaque année. Ceux-ci sont basés sur une participation active des universités et du NACSTI (Réseau des CCSTI de Nouvelle Aquitaine). </w:t>
      </w:r>
    </w:p>
    <w:p w14:paraId="683F0C12" w14:textId="77777777" w:rsidR="00174582" w:rsidRDefault="00EC42A5">
      <w:pPr>
        <w:pStyle w:val="CorpsA"/>
        <w:numPr>
          <w:ilvl w:val="0"/>
          <w:numId w:val="9"/>
        </w:numPr>
        <w:spacing w:before="100" w:after="100"/>
      </w:pPr>
      <w:r>
        <w:rPr>
          <w:rStyle w:val="Aucun"/>
        </w:rPr>
        <w:t xml:space="preserve">La Fête de la science en octobre, </w:t>
      </w:r>
    </w:p>
    <w:p w14:paraId="55BF0659" w14:textId="77777777" w:rsidR="00174582" w:rsidRDefault="00EC42A5">
      <w:pPr>
        <w:pStyle w:val="CorpsA"/>
        <w:numPr>
          <w:ilvl w:val="0"/>
          <w:numId w:val="9"/>
        </w:numPr>
        <w:spacing w:before="100" w:after="100"/>
      </w:pPr>
      <w:r>
        <w:rPr>
          <w:rStyle w:val="Aucun"/>
        </w:rPr>
        <w:t>Image de sciences, sciences de l’image en novembre</w:t>
      </w:r>
    </w:p>
    <w:p w14:paraId="1C636F2F" w14:textId="77777777" w:rsidR="00174582" w:rsidRDefault="00EC42A5">
      <w:pPr>
        <w:pStyle w:val="CorpsA"/>
        <w:numPr>
          <w:ilvl w:val="0"/>
          <w:numId w:val="9"/>
        </w:numPr>
        <w:spacing w:before="100" w:after="100"/>
      </w:pPr>
      <w:r>
        <w:rPr>
          <w:rStyle w:val="Aucun"/>
        </w:rPr>
        <w:t xml:space="preserve">La science se livre de janvier à Juin </w:t>
      </w:r>
    </w:p>
    <w:p w14:paraId="2DAD124D" w14:textId="77777777" w:rsidR="00174582" w:rsidRDefault="00EC42A5">
      <w:pPr>
        <w:pStyle w:val="CorpsA"/>
        <w:numPr>
          <w:ilvl w:val="0"/>
          <w:numId w:val="9"/>
        </w:numPr>
        <w:spacing w:before="100" w:after="100"/>
      </w:pPr>
      <w:r>
        <w:rPr>
          <w:rStyle w:val="Aucun"/>
        </w:rPr>
        <w:t>Les sciences s'invitent... toute l’année</w:t>
      </w:r>
    </w:p>
    <w:p w14:paraId="63A3DE99" w14:textId="77777777" w:rsidR="00174582" w:rsidRDefault="00EC42A5">
      <w:pPr>
        <w:pStyle w:val="CorpsA"/>
        <w:numPr>
          <w:ilvl w:val="0"/>
          <w:numId w:val="9"/>
        </w:numPr>
        <w:spacing w:before="100" w:after="100"/>
      </w:pPr>
      <w:r>
        <w:rPr>
          <w:rStyle w:val="Aucun"/>
        </w:rPr>
        <w:t>La semaine du cerveau, en mars</w:t>
      </w:r>
    </w:p>
    <w:p w14:paraId="209F907D" w14:textId="77777777" w:rsidR="00174582" w:rsidRDefault="00EC42A5">
      <w:pPr>
        <w:pStyle w:val="CorpsA"/>
        <w:numPr>
          <w:ilvl w:val="0"/>
          <w:numId w:val="9"/>
        </w:numPr>
        <w:spacing w:before="100" w:after="100"/>
      </w:pPr>
      <w:r>
        <w:rPr>
          <w:rStyle w:val="Aucun"/>
        </w:rPr>
        <w:t>La semaine des Mathématiques en mars</w:t>
      </w:r>
    </w:p>
    <w:p w14:paraId="2476DD62" w14:textId="77777777" w:rsidR="00174582" w:rsidRDefault="00174582">
      <w:pPr>
        <w:pStyle w:val="Titre2"/>
        <w:jc w:val="both"/>
        <w:rPr>
          <w:rStyle w:val="Aucun"/>
          <w:rFonts w:ascii="Times New Roman" w:eastAsia="Times New Roman" w:hAnsi="Times New Roman" w:cs="Times New Roman"/>
        </w:rPr>
      </w:pPr>
    </w:p>
    <w:p w14:paraId="7F17C77F" w14:textId="51E4B1E6" w:rsidR="00174582" w:rsidRDefault="00EC42A5">
      <w:pPr>
        <w:pStyle w:val="Titre2"/>
        <w:jc w:val="both"/>
        <w:rPr>
          <w:rStyle w:val="Aucun"/>
          <w:rFonts w:ascii="Times New Roman" w:hAnsi="Times New Roman"/>
          <w:color w:val="000000"/>
          <w:sz w:val="23"/>
          <w:szCs w:val="23"/>
          <w:u w:color="000000"/>
        </w:rPr>
      </w:pPr>
      <w:r>
        <w:rPr>
          <w:rStyle w:val="Aucun"/>
          <w:rFonts w:ascii="Times New Roman" w:hAnsi="Times New Roman"/>
          <w:color w:val="000000"/>
          <w:sz w:val="23"/>
          <w:szCs w:val="23"/>
          <w:u w:color="000000"/>
        </w:rPr>
        <w:t xml:space="preserve">Ces opportunités laissent toute liberté à l’établissement pour choisir un </w:t>
      </w:r>
      <w:r>
        <w:rPr>
          <w:rStyle w:val="Aucun"/>
          <w:rFonts w:ascii="Times New Roman" w:hAnsi="Times New Roman"/>
          <w:b/>
          <w:bCs/>
          <w:color w:val="000000"/>
          <w:sz w:val="23"/>
          <w:szCs w:val="23"/>
          <w:u w:color="000000"/>
        </w:rPr>
        <w:t>thème</w:t>
      </w:r>
      <w:r>
        <w:rPr>
          <w:rStyle w:val="Aucun"/>
          <w:rFonts w:ascii="Times New Roman" w:hAnsi="Times New Roman"/>
          <w:color w:val="000000"/>
          <w:sz w:val="23"/>
          <w:szCs w:val="23"/>
          <w:u w:color="000000"/>
        </w:rPr>
        <w:t xml:space="preserve"> qui peut se référer à toute démarche de recherche, incluant les sciences humaines et sociales dont les problématiques de recherches sont souvent méconnues.</w:t>
      </w:r>
    </w:p>
    <w:p w14:paraId="4D89A7C2" w14:textId="77777777" w:rsidR="009A34EA" w:rsidRPr="009A34EA" w:rsidRDefault="009A34EA" w:rsidP="009A34EA">
      <w:pPr>
        <w:pStyle w:val="Corps"/>
      </w:pPr>
    </w:p>
    <w:p w14:paraId="4BA9E234" w14:textId="77777777" w:rsidR="00174582" w:rsidRDefault="00EC42A5">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Sophie MATUSINSKI dans l’académie de Bordeaux (</w:t>
      </w:r>
      <w:hyperlink r:id="rId14" w:history="1">
        <w:r>
          <w:rPr>
            <w:rStyle w:val="Hyperlink2"/>
            <w:rFonts w:ascii="Times New Roman" w:hAnsi="Times New Roman"/>
            <w:sz w:val="23"/>
            <w:szCs w:val="23"/>
            <w:u w:color="0563C1"/>
          </w:rPr>
          <w:t>sophie.matusinski@ac-bordeaux.fr</w:t>
        </w:r>
      </w:hyperlink>
      <w:r>
        <w:rPr>
          <w:rStyle w:val="Aucun"/>
          <w:rFonts w:ascii="Times New Roman" w:hAnsi="Times New Roman"/>
          <w:color w:val="000000"/>
          <w:sz w:val="23"/>
          <w:szCs w:val="23"/>
          <w:u w:color="000000"/>
        </w:rPr>
        <w:t>)</w:t>
      </w:r>
    </w:p>
    <w:p w14:paraId="4F57C014" w14:textId="77777777" w:rsidR="00174582" w:rsidRDefault="00EC42A5">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Josiane Levy dans l’académie de Limoges (</w:t>
      </w:r>
      <w:hyperlink r:id="rId15" w:history="1">
        <w:r>
          <w:rPr>
            <w:rStyle w:val="Hyperlink2"/>
            <w:rFonts w:ascii="Times New Roman" w:hAnsi="Times New Roman"/>
            <w:sz w:val="23"/>
            <w:szCs w:val="23"/>
            <w:u w:color="0563C1"/>
          </w:rPr>
          <w:t>Josiane.Levy@ac-limoges.fr</w:t>
        </w:r>
      </w:hyperlink>
      <w:r>
        <w:rPr>
          <w:rStyle w:val="Aucun"/>
          <w:rFonts w:ascii="Times New Roman" w:hAnsi="Times New Roman"/>
          <w:color w:val="000000"/>
          <w:sz w:val="23"/>
          <w:szCs w:val="23"/>
          <w:u w:color="000000"/>
        </w:rPr>
        <w:t>)</w:t>
      </w:r>
    </w:p>
    <w:p w14:paraId="74709B46" w14:textId="730AA464" w:rsidR="00174582" w:rsidRDefault="004448AC">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 xml:space="preserve">Daniel </w:t>
      </w:r>
      <w:proofErr w:type="spellStart"/>
      <w:r>
        <w:rPr>
          <w:rStyle w:val="Aucun"/>
          <w:rFonts w:ascii="Times New Roman" w:hAnsi="Times New Roman"/>
          <w:color w:val="000000"/>
          <w:sz w:val="23"/>
          <w:szCs w:val="23"/>
          <w:u w:color="000000"/>
        </w:rPr>
        <w:t>Lardeau</w:t>
      </w:r>
      <w:proofErr w:type="spellEnd"/>
      <w:r w:rsidR="00EC42A5">
        <w:rPr>
          <w:rStyle w:val="Aucun"/>
          <w:rFonts w:ascii="Times New Roman" w:hAnsi="Times New Roman"/>
          <w:color w:val="000000"/>
          <w:sz w:val="23"/>
          <w:szCs w:val="23"/>
          <w:u w:color="000000"/>
        </w:rPr>
        <w:t xml:space="preserve"> dans l’académie de Poitiers (</w:t>
      </w:r>
      <w:r>
        <w:rPr>
          <w:rStyle w:val="Hyperlink2"/>
          <w:rFonts w:ascii="Times New Roman" w:hAnsi="Times New Roman"/>
          <w:sz w:val="23"/>
          <w:szCs w:val="23"/>
          <w:u w:color="0563C1"/>
        </w:rPr>
        <w:t>daniel.lardeau</w:t>
      </w:r>
      <w:r w:rsidR="00EC42A5">
        <w:rPr>
          <w:rStyle w:val="Hyperlink2"/>
          <w:rFonts w:ascii="Times New Roman" w:hAnsi="Times New Roman"/>
          <w:sz w:val="23"/>
          <w:szCs w:val="23"/>
          <w:u w:color="0563C1"/>
        </w:rPr>
        <w:t>@ac-poitiers.fr</w:t>
      </w:r>
      <w:r w:rsidR="00EC42A5">
        <w:rPr>
          <w:rStyle w:val="Aucun"/>
          <w:rFonts w:ascii="Times New Roman" w:hAnsi="Times New Roman"/>
          <w:color w:val="000000"/>
          <w:sz w:val="23"/>
          <w:szCs w:val="23"/>
          <w:u w:color="000000"/>
        </w:rPr>
        <w:t>)</w:t>
      </w:r>
    </w:p>
    <w:p w14:paraId="1F01CEBB" w14:textId="77777777" w:rsidR="00174582" w:rsidRDefault="00174582">
      <w:pPr>
        <w:pStyle w:val="Corps"/>
        <w:rPr>
          <w:rStyle w:val="Aucun"/>
          <w:rFonts w:ascii="Times New Roman" w:eastAsia="Times New Roman" w:hAnsi="Times New Roman" w:cs="Times New Roman"/>
        </w:rPr>
      </w:pPr>
    </w:p>
    <w:p w14:paraId="2364B0FB" w14:textId="77777777" w:rsidR="00174582" w:rsidRDefault="00174582">
      <w:pPr>
        <w:pStyle w:val="Corps"/>
        <w:rPr>
          <w:rStyle w:val="Aucun"/>
          <w:rFonts w:ascii="Times New Roman" w:eastAsia="Times New Roman" w:hAnsi="Times New Roman" w:cs="Times New Roman"/>
        </w:rPr>
      </w:pPr>
    </w:p>
    <w:p w14:paraId="68E646E0" w14:textId="77777777" w:rsidR="00174582" w:rsidRDefault="00174582">
      <w:pPr>
        <w:pStyle w:val="Corps"/>
        <w:jc w:val="both"/>
        <w:rPr>
          <w:rStyle w:val="Aucun"/>
          <w:rFonts w:ascii="Times New Roman" w:eastAsia="Times New Roman" w:hAnsi="Times New Roman" w:cs="Times New Roman"/>
          <w:sz w:val="23"/>
          <w:szCs w:val="23"/>
        </w:rPr>
      </w:pPr>
    </w:p>
    <w:p w14:paraId="6539FA55" w14:textId="77777777" w:rsidR="00174582" w:rsidRDefault="00EC42A5">
      <w:pPr>
        <w:pStyle w:val="Titre2"/>
        <w:ind w:left="720"/>
        <w:jc w:val="both"/>
        <w:rPr>
          <w:rStyle w:val="Aucun"/>
          <w:rFonts w:ascii="Times New Roman" w:eastAsia="Times New Roman" w:hAnsi="Times New Roman" w:cs="Times New Roman"/>
          <w:b/>
          <w:bCs/>
          <w:color w:val="000000"/>
          <w:sz w:val="24"/>
          <w:szCs w:val="24"/>
          <w:u w:color="000000"/>
        </w:rPr>
      </w:pPr>
      <w:r>
        <w:rPr>
          <w:rStyle w:val="Aucun"/>
          <w:rFonts w:ascii="Times New Roman" w:hAnsi="Times New Roman"/>
          <w:b/>
          <w:bCs/>
          <w:color w:val="000000"/>
          <w:sz w:val="24"/>
          <w:szCs w:val="24"/>
          <w:u w:color="000000"/>
        </w:rPr>
        <w:t>Condition 2 : Organiser au moins une rencontre avec un auteur de BD</w:t>
      </w:r>
    </w:p>
    <w:p w14:paraId="7C456B7D" w14:textId="77777777" w:rsidR="00174582" w:rsidRDefault="00EC42A5">
      <w:pPr>
        <w:pStyle w:val="Corps"/>
        <w:spacing w:after="0" w:line="240" w:lineRule="auto"/>
        <w:rPr>
          <w:rStyle w:val="Aucun"/>
          <w:rFonts w:ascii="Times New Roman" w:eastAsia="Times New Roman" w:hAnsi="Times New Roman" w:cs="Times New Roman"/>
          <w:color w:val="2E74B5"/>
          <w:sz w:val="32"/>
          <w:szCs w:val="32"/>
          <w:u w:color="2E74B5"/>
        </w:rPr>
      </w:pPr>
      <w:r>
        <w:rPr>
          <w:rStyle w:val="Aucun"/>
          <w:rFonts w:ascii="Times New Roman" w:hAnsi="Times New Roman"/>
          <w:color w:val="2E74B5"/>
          <w:sz w:val="32"/>
          <w:szCs w:val="32"/>
          <w:u w:color="2E74B5"/>
        </w:rPr>
        <w:t xml:space="preserve"> </w:t>
      </w:r>
    </w:p>
    <w:p w14:paraId="0E3987BC" w14:textId="77777777" w:rsidR="00174582" w:rsidRDefault="00EC42A5">
      <w:pPr>
        <w:pStyle w:val="Default"/>
        <w:jc w:val="both"/>
        <w:rPr>
          <w:rStyle w:val="Aucun"/>
          <w:rFonts w:ascii="Times New Roman" w:eastAsia="Times New Roman" w:hAnsi="Times New Roman" w:cs="Times New Roman"/>
        </w:rPr>
      </w:pPr>
      <w:r>
        <w:rPr>
          <w:rStyle w:val="Aucun"/>
          <w:rFonts w:ascii="Times New Roman" w:hAnsi="Times New Roman"/>
          <w:sz w:val="23"/>
          <w:szCs w:val="23"/>
        </w:rPr>
        <w:t xml:space="preserve">La participation d’auteurs est déterminante pour accompagner la réalisation de BD. Il est préconisé une rencontre avec un auteur au minimum d’une demi-journée pour une Master Class par exemple, ce qui correspond à un coût d’intervention de 225,92 € net (269,05 € brut) la demi-journée (Tarif Charte des auteurs jeunesse 2020). </w:t>
      </w:r>
    </w:p>
    <w:p w14:paraId="5018EB5F" w14:textId="77777777" w:rsidR="00174582" w:rsidRDefault="00174582">
      <w:pPr>
        <w:pStyle w:val="Default"/>
        <w:jc w:val="both"/>
        <w:rPr>
          <w:rStyle w:val="Aucun"/>
          <w:rFonts w:ascii="Times New Roman" w:eastAsia="Times New Roman" w:hAnsi="Times New Roman" w:cs="Times New Roman"/>
        </w:rPr>
      </w:pPr>
    </w:p>
    <w:p w14:paraId="670A7E91" w14:textId="77777777" w:rsidR="00174582" w:rsidRDefault="00EC42A5">
      <w:pPr>
        <w:pStyle w:val="Default"/>
        <w:jc w:val="both"/>
        <w:rPr>
          <w:rStyle w:val="Aucun"/>
          <w:rFonts w:ascii="Times New Roman" w:eastAsia="Times New Roman" w:hAnsi="Times New Roman" w:cs="Times New Roman"/>
        </w:rPr>
      </w:pPr>
      <w:r>
        <w:rPr>
          <w:rStyle w:val="Aucun"/>
          <w:rFonts w:ascii="Times New Roman" w:hAnsi="Times New Roman"/>
          <w:sz w:val="23"/>
          <w:szCs w:val="23"/>
        </w:rPr>
        <w:t xml:space="preserve">Les établissements qui souhaitent bénéficier d’une aide pour la mise en place de leur projet peuvent l’inscrire dans un des dispositifs d’appel à projets Arts et Culture de leur académie ou de la région nouvelle aquitaine. </w:t>
      </w:r>
    </w:p>
    <w:p w14:paraId="18A65F76" w14:textId="77777777" w:rsidR="00174582" w:rsidRDefault="00EC42A5">
      <w:pPr>
        <w:pStyle w:val="Default"/>
        <w:jc w:val="both"/>
        <w:rPr>
          <w:rStyle w:val="Aucun"/>
          <w:rFonts w:ascii="Times New Roman" w:eastAsia="Times New Roman" w:hAnsi="Times New Roman" w:cs="Times New Roman"/>
          <w:sz w:val="23"/>
          <w:szCs w:val="23"/>
        </w:rPr>
      </w:pPr>
      <w:r>
        <w:rPr>
          <w:rStyle w:val="Aucun"/>
          <w:rFonts w:ascii="Times New Roman" w:hAnsi="Times New Roman"/>
          <w:sz w:val="23"/>
          <w:szCs w:val="23"/>
        </w:rPr>
        <w:lastRenderedPageBreak/>
        <w:t>Tout projet mobilisant les artistes de BD peut intégrer un volet de culture scientifique, technique ou industrielle lors de résidences d’artistes de bande dessinées ou de projet (CAP BD par exemple) et participer à Planche de Sciences.</w:t>
      </w:r>
    </w:p>
    <w:p w14:paraId="41A90317" w14:textId="77777777" w:rsidR="00174582" w:rsidRDefault="00174582">
      <w:pPr>
        <w:pStyle w:val="Default"/>
        <w:jc w:val="both"/>
        <w:rPr>
          <w:rStyle w:val="Aucun"/>
          <w:rFonts w:ascii="Times New Roman" w:eastAsia="Times New Roman" w:hAnsi="Times New Roman" w:cs="Times New Roman"/>
          <w:sz w:val="23"/>
          <w:szCs w:val="23"/>
        </w:rPr>
      </w:pPr>
    </w:p>
    <w:p w14:paraId="0BE85F4D" w14:textId="77777777" w:rsidR="00174582" w:rsidRDefault="00EC42A5">
      <w:pPr>
        <w:pStyle w:val="Default"/>
        <w:jc w:val="both"/>
        <w:rPr>
          <w:rStyle w:val="Hyperlink1"/>
          <w:rFonts w:eastAsia="Calibri"/>
        </w:rPr>
      </w:pPr>
      <w:r>
        <w:rPr>
          <w:rStyle w:val="Hyperlink1"/>
          <w:rFonts w:eastAsia="Calibri"/>
        </w:rPr>
        <w:t>Pour toute question concernant ce volet Bandes Dessinées et auteurs contactez :</w:t>
      </w:r>
    </w:p>
    <w:p w14:paraId="6C9CCD8F" w14:textId="77777777" w:rsidR="00174582" w:rsidRDefault="00EC42A5">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Sophie MATUSINSKI dans l’académie de Bordeaux (</w:t>
      </w:r>
      <w:hyperlink r:id="rId16" w:history="1">
        <w:r>
          <w:rPr>
            <w:rStyle w:val="Hyperlink2"/>
            <w:rFonts w:ascii="Times New Roman" w:hAnsi="Times New Roman"/>
            <w:sz w:val="23"/>
            <w:szCs w:val="23"/>
            <w:u w:color="0563C1"/>
          </w:rPr>
          <w:t>sophie.matusinski@ac-bordeaux.fr</w:t>
        </w:r>
      </w:hyperlink>
      <w:r>
        <w:rPr>
          <w:rStyle w:val="Aucun"/>
          <w:rFonts w:ascii="Times New Roman" w:hAnsi="Times New Roman"/>
          <w:color w:val="000000"/>
          <w:sz w:val="23"/>
          <w:szCs w:val="23"/>
          <w:u w:color="000000"/>
        </w:rPr>
        <w:t>)</w:t>
      </w:r>
    </w:p>
    <w:p w14:paraId="5686D6D1" w14:textId="77777777" w:rsidR="00174582" w:rsidRDefault="00EC42A5">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Jean-François Le VAN dans l’académie de Limoges (</w:t>
      </w:r>
      <w:hyperlink r:id="rId17" w:history="1">
        <w:r>
          <w:rPr>
            <w:rStyle w:val="Hyperlink2"/>
            <w:rFonts w:ascii="Times New Roman" w:hAnsi="Times New Roman"/>
            <w:sz w:val="23"/>
            <w:szCs w:val="23"/>
            <w:u w:color="0563C1"/>
          </w:rPr>
          <w:t>hien.le-van@ac-limoges.fr</w:t>
        </w:r>
      </w:hyperlink>
      <w:r>
        <w:rPr>
          <w:rStyle w:val="Aucun"/>
          <w:rFonts w:ascii="Times New Roman" w:hAnsi="Times New Roman"/>
          <w:color w:val="000000"/>
          <w:sz w:val="23"/>
          <w:szCs w:val="23"/>
          <w:u w:color="000000"/>
        </w:rPr>
        <w:t>)</w:t>
      </w:r>
    </w:p>
    <w:p w14:paraId="0DEBF11C" w14:textId="77777777" w:rsidR="00174582" w:rsidRDefault="00EC42A5">
      <w:pPr>
        <w:pStyle w:val="Titre2"/>
        <w:numPr>
          <w:ilvl w:val="0"/>
          <w:numId w:val="11"/>
        </w:numPr>
        <w:jc w:val="both"/>
        <w:rPr>
          <w:rFonts w:ascii="Times New Roman" w:hAnsi="Times New Roman"/>
          <w:color w:val="000000"/>
          <w:sz w:val="23"/>
          <w:szCs w:val="23"/>
        </w:rPr>
      </w:pPr>
      <w:r>
        <w:rPr>
          <w:rStyle w:val="Aucun"/>
          <w:rFonts w:ascii="Times New Roman" w:hAnsi="Times New Roman"/>
          <w:color w:val="000000"/>
          <w:sz w:val="23"/>
          <w:szCs w:val="23"/>
          <w:u w:color="000000"/>
        </w:rPr>
        <w:t xml:space="preserve">Claire SIMON dans l’académie de Poitiers </w:t>
      </w:r>
      <w:r>
        <w:rPr>
          <w:rStyle w:val="Aucun"/>
          <w:rFonts w:ascii="Times New Roman" w:hAnsi="Times New Roman"/>
          <w:sz w:val="23"/>
          <w:szCs w:val="23"/>
        </w:rPr>
        <w:t>(</w:t>
      </w:r>
      <w:r>
        <w:rPr>
          <w:rStyle w:val="Lien"/>
          <w:rFonts w:ascii="Times New Roman" w:hAnsi="Times New Roman"/>
          <w:sz w:val="23"/>
          <w:szCs w:val="23"/>
        </w:rPr>
        <w:t>Claire.Simon@ac-poitiers.fr</w:t>
      </w:r>
      <w:r>
        <w:rPr>
          <w:rStyle w:val="Aucun"/>
          <w:rFonts w:ascii="Times New Roman" w:hAnsi="Times New Roman"/>
          <w:sz w:val="23"/>
          <w:szCs w:val="23"/>
        </w:rPr>
        <w:t>)</w:t>
      </w:r>
    </w:p>
    <w:p w14:paraId="2F8D8934" w14:textId="77777777" w:rsidR="00174582" w:rsidRDefault="00EC42A5">
      <w:pPr>
        <w:pStyle w:val="Default"/>
        <w:jc w:val="both"/>
        <w:rPr>
          <w:rStyle w:val="Aucun"/>
          <w:rFonts w:ascii="Times New Roman" w:eastAsia="Times New Roman" w:hAnsi="Times New Roman" w:cs="Times New Roman"/>
        </w:rPr>
      </w:pPr>
      <w:r>
        <w:rPr>
          <w:rStyle w:val="Hyperlink1"/>
          <w:rFonts w:eastAsia="Calibri"/>
        </w:rPr>
        <w:t xml:space="preserve">  </w:t>
      </w:r>
    </w:p>
    <w:p w14:paraId="63D5550C" w14:textId="77777777" w:rsidR="00174582" w:rsidRDefault="00EC42A5">
      <w:pPr>
        <w:pStyle w:val="Titre2"/>
        <w:ind w:left="720"/>
        <w:jc w:val="both"/>
        <w:rPr>
          <w:rStyle w:val="Aucun"/>
          <w:rFonts w:ascii="Times New Roman" w:eastAsia="Times New Roman" w:hAnsi="Times New Roman" w:cs="Times New Roman"/>
          <w:b/>
          <w:bCs/>
          <w:color w:val="000000"/>
          <w:sz w:val="24"/>
          <w:szCs w:val="24"/>
          <w:u w:color="000000"/>
        </w:rPr>
      </w:pPr>
      <w:r>
        <w:rPr>
          <w:rStyle w:val="Aucun"/>
          <w:rFonts w:ascii="Times New Roman" w:hAnsi="Times New Roman"/>
          <w:b/>
          <w:bCs/>
          <w:color w:val="000000"/>
          <w:sz w:val="24"/>
          <w:szCs w:val="24"/>
          <w:u w:color="000000"/>
        </w:rPr>
        <w:t>Journée de formation des enseignants</w:t>
      </w:r>
    </w:p>
    <w:p w14:paraId="0A2CA04E" w14:textId="77777777" w:rsidR="00174582" w:rsidRDefault="00174582">
      <w:pPr>
        <w:pStyle w:val="Corps"/>
        <w:spacing w:after="0" w:line="240" w:lineRule="auto"/>
        <w:rPr>
          <w:rStyle w:val="Aucun"/>
          <w:rFonts w:ascii="Times New Roman" w:eastAsia="Times New Roman" w:hAnsi="Times New Roman" w:cs="Times New Roman"/>
          <w:b/>
          <w:bCs/>
          <w:sz w:val="20"/>
          <w:szCs w:val="20"/>
        </w:rPr>
      </w:pPr>
    </w:p>
    <w:p w14:paraId="6D0E75DF" w14:textId="30C2EB96" w:rsidR="00174582" w:rsidRDefault="00EC42A5">
      <w:pPr>
        <w:pStyle w:val="Default"/>
        <w:jc w:val="both"/>
        <w:rPr>
          <w:rStyle w:val="Hyperlink1"/>
          <w:rFonts w:eastAsia="Calibri"/>
        </w:rPr>
      </w:pPr>
      <w:r>
        <w:rPr>
          <w:rStyle w:val="Hyperlink1"/>
          <w:rFonts w:eastAsia="Calibri"/>
        </w:rPr>
        <w:t>Une journée de formation pour les enseignants volontaires de l’éditio</w:t>
      </w:r>
      <w:r w:rsidR="00B90C72">
        <w:rPr>
          <w:rStyle w:val="Hyperlink1"/>
          <w:rFonts w:eastAsia="Calibri"/>
        </w:rPr>
        <w:t>n 2023</w:t>
      </w:r>
      <w:r>
        <w:rPr>
          <w:rStyle w:val="Hyperlink1"/>
          <w:rFonts w:eastAsia="Calibri"/>
        </w:rPr>
        <w:t xml:space="preserve"> sera organisée </w:t>
      </w:r>
      <w:r w:rsidR="00B90C72">
        <w:rPr>
          <w:rStyle w:val="Hyperlink1"/>
          <w:rFonts w:eastAsia="Calibri"/>
        </w:rPr>
        <w:t xml:space="preserve">le jeudi </w:t>
      </w:r>
      <w:r w:rsidR="00B90C72" w:rsidRPr="003542A2">
        <w:rPr>
          <w:rStyle w:val="Hyperlink1"/>
          <w:rFonts w:eastAsia="Calibri"/>
          <w:b/>
        </w:rPr>
        <w:t>10 novembre 2022</w:t>
      </w:r>
      <w:r w:rsidR="00B90C72">
        <w:rPr>
          <w:rStyle w:val="Hyperlink1"/>
          <w:rFonts w:eastAsia="Calibri"/>
        </w:rPr>
        <w:t xml:space="preserve"> à Angoulême</w:t>
      </w:r>
      <w:r>
        <w:rPr>
          <w:rStyle w:val="Hyperlink1"/>
          <w:rFonts w:eastAsia="Calibri"/>
        </w:rPr>
        <w:t>. Elle prévoit de faire intervenir différents partenaires pour préciser les ressources et formaliser les modalités de participation. Pour s’y inscrire, consultez le plan académique de formation de votre académie.</w:t>
      </w:r>
    </w:p>
    <w:p w14:paraId="5ECCEC4A" w14:textId="77777777" w:rsidR="00174582" w:rsidRDefault="00EC42A5">
      <w:pPr>
        <w:pStyle w:val="Default"/>
        <w:jc w:val="both"/>
        <w:rPr>
          <w:rStyle w:val="Hyperlink1"/>
          <w:rFonts w:eastAsia="Calibri"/>
        </w:rPr>
      </w:pPr>
      <w:r>
        <w:rPr>
          <w:rStyle w:val="Hyperlink1"/>
          <w:rFonts w:eastAsia="Calibri"/>
        </w:rPr>
        <w:t xml:space="preserve"> </w:t>
      </w:r>
    </w:p>
    <w:p w14:paraId="7691AB85" w14:textId="77777777" w:rsidR="00174582" w:rsidRDefault="00EC42A5">
      <w:pPr>
        <w:pStyle w:val="Default"/>
        <w:numPr>
          <w:ilvl w:val="0"/>
          <w:numId w:val="13"/>
        </w:numPr>
        <w:jc w:val="both"/>
        <w:rPr>
          <w:rFonts w:ascii="Times New Roman" w:hAnsi="Times New Roman"/>
          <w:sz w:val="23"/>
          <w:szCs w:val="23"/>
        </w:rPr>
      </w:pPr>
      <w:r>
        <w:rPr>
          <w:rStyle w:val="Aucun"/>
          <w:rFonts w:ascii="Times New Roman" w:hAnsi="Times New Roman"/>
          <w:sz w:val="23"/>
          <w:szCs w:val="23"/>
        </w:rPr>
        <w:t xml:space="preserve">La Cité internationale de la bande dessinée et de l’image accompagne les enseignants en leur fournissant des ressources et contacts autour du monde de la BD. </w:t>
      </w:r>
    </w:p>
    <w:p w14:paraId="4D6E08F3" w14:textId="77777777" w:rsidR="00174582" w:rsidRDefault="00174582">
      <w:pPr>
        <w:pStyle w:val="Default"/>
        <w:ind w:left="720"/>
        <w:jc w:val="both"/>
        <w:rPr>
          <w:rStyle w:val="Aucun"/>
          <w:rFonts w:ascii="Times New Roman" w:eastAsia="Times New Roman" w:hAnsi="Times New Roman" w:cs="Times New Roman"/>
          <w:sz w:val="23"/>
          <w:szCs w:val="23"/>
        </w:rPr>
      </w:pPr>
    </w:p>
    <w:p w14:paraId="115A2108" w14:textId="77777777" w:rsidR="00174582" w:rsidRDefault="00EC42A5">
      <w:pPr>
        <w:pStyle w:val="Default"/>
        <w:numPr>
          <w:ilvl w:val="0"/>
          <w:numId w:val="13"/>
        </w:numPr>
        <w:jc w:val="both"/>
        <w:rPr>
          <w:rFonts w:ascii="Times New Roman" w:hAnsi="Times New Roman"/>
          <w:sz w:val="23"/>
          <w:szCs w:val="23"/>
        </w:rPr>
      </w:pPr>
      <w:r>
        <w:rPr>
          <w:rStyle w:val="Aucun"/>
          <w:rFonts w:ascii="Times New Roman" w:hAnsi="Times New Roman"/>
          <w:sz w:val="23"/>
          <w:szCs w:val="23"/>
        </w:rPr>
        <w:t>Curieux dispose d’une importante production en ligne qui peut servir de ressource et d’inspiration. En outre le respect d’un format-type peut autoriser la publication sur le site de « </w:t>
      </w:r>
      <w:proofErr w:type="gramStart"/>
      <w:r>
        <w:rPr>
          <w:rStyle w:val="Aucun"/>
          <w:rFonts w:ascii="Times New Roman" w:hAnsi="Times New Roman"/>
          <w:sz w:val="23"/>
          <w:szCs w:val="23"/>
        </w:rPr>
        <w:t>https://www.curieux.live/»</w:t>
      </w:r>
      <w:proofErr w:type="gramEnd"/>
      <w:r>
        <w:rPr>
          <w:rStyle w:val="Aucun"/>
          <w:rFonts w:ascii="Times New Roman" w:hAnsi="Times New Roman"/>
          <w:sz w:val="23"/>
          <w:szCs w:val="23"/>
        </w:rPr>
        <w:t xml:space="preserve"> </w:t>
      </w:r>
    </w:p>
    <w:p w14:paraId="49B1DFB6" w14:textId="77777777" w:rsidR="00174582" w:rsidRDefault="00EC42A5">
      <w:pPr>
        <w:pStyle w:val="Default"/>
        <w:jc w:val="both"/>
        <w:rPr>
          <w:rStyle w:val="Hyperlink1"/>
          <w:rFonts w:eastAsia="Calibri"/>
        </w:rPr>
      </w:pPr>
      <w:r>
        <w:rPr>
          <w:rStyle w:val="Hyperlink1"/>
          <w:rFonts w:eastAsia="Calibri"/>
        </w:rPr>
        <w:t xml:space="preserve"> </w:t>
      </w:r>
    </w:p>
    <w:p w14:paraId="47E01E9C" w14:textId="77777777" w:rsidR="00174582" w:rsidRDefault="00174582">
      <w:pPr>
        <w:pStyle w:val="Default"/>
        <w:ind w:left="720"/>
        <w:jc w:val="both"/>
        <w:rPr>
          <w:rStyle w:val="Aucun"/>
          <w:rFonts w:ascii="Times New Roman" w:eastAsia="Times New Roman" w:hAnsi="Times New Roman" w:cs="Times New Roman"/>
          <w:sz w:val="23"/>
          <w:szCs w:val="23"/>
        </w:rPr>
      </w:pPr>
    </w:p>
    <w:p w14:paraId="7C032A2C" w14:textId="77777777" w:rsidR="00174582" w:rsidRDefault="00EC42A5">
      <w:pPr>
        <w:pStyle w:val="Default"/>
        <w:jc w:val="both"/>
        <w:rPr>
          <w:rStyle w:val="Aucun"/>
          <w:rFonts w:ascii="Times New Roman" w:eastAsia="Times New Roman" w:hAnsi="Times New Roman" w:cs="Times New Roman"/>
          <w:sz w:val="35"/>
          <w:szCs w:val="35"/>
        </w:rPr>
      </w:pPr>
      <w:r>
        <w:rPr>
          <w:rStyle w:val="Aucun"/>
          <w:rFonts w:ascii="Times New Roman" w:hAnsi="Times New Roman"/>
          <w:sz w:val="35"/>
          <w:szCs w:val="35"/>
        </w:rPr>
        <w:t>5. Déroulé prévisionnel</w:t>
      </w:r>
    </w:p>
    <w:p w14:paraId="2075E295" w14:textId="77777777" w:rsidR="00174582" w:rsidRDefault="00174582">
      <w:pPr>
        <w:pStyle w:val="Default"/>
        <w:jc w:val="both"/>
        <w:rPr>
          <w:rStyle w:val="Aucun"/>
          <w:rFonts w:ascii="Times New Roman" w:eastAsia="Times New Roman" w:hAnsi="Times New Roman" w:cs="Times New Roman"/>
          <w:sz w:val="35"/>
          <w:szCs w:val="35"/>
        </w:rPr>
      </w:pPr>
    </w:p>
    <w:p w14:paraId="658226B3" w14:textId="35E74593" w:rsidR="00174582" w:rsidRDefault="00EC42A5">
      <w:pPr>
        <w:pStyle w:val="Paragraphedeliste"/>
        <w:widowControl w:val="0"/>
        <w:numPr>
          <w:ilvl w:val="0"/>
          <w:numId w:val="15"/>
        </w:numPr>
        <w:jc w:val="both"/>
        <w:rPr>
          <w:rFonts w:ascii="Times New Roman" w:hAnsi="Times New Roman"/>
          <w:sz w:val="23"/>
          <w:szCs w:val="23"/>
        </w:rPr>
      </w:pPr>
      <w:r>
        <w:rPr>
          <w:rStyle w:val="Aucun"/>
          <w:rFonts w:ascii="Times New Roman" w:hAnsi="Times New Roman"/>
          <w:sz w:val="23"/>
          <w:szCs w:val="23"/>
        </w:rPr>
        <w:t>Pour être accompagné pour l’édition 202</w:t>
      </w:r>
      <w:r w:rsidR="00B90C72">
        <w:rPr>
          <w:rStyle w:val="Aucun"/>
          <w:rFonts w:ascii="Times New Roman" w:hAnsi="Times New Roman"/>
          <w:sz w:val="23"/>
          <w:szCs w:val="23"/>
        </w:rPr>
        <w:t>3</w:t>
      </w:r>
      <w:r>
        <w:rPr>
          <w:rStyle w:val="Aucun"/>
          <w:rFonts w:ascii="Times New Roman" w:hAnsi="Times New Roman"/>
          <w:sz w:val="23"/>
          <w:szCs w:val="23"/>
        </w:rPr>
        <w:t>, déposez votre candidature dans le cadre de l’appel à projet EAC de votre académie diffusés sur le site DAAC ou via l'</w:t>
      </w:r>
      <w:hyperlink r:id="rId18" w:history="1">
        <w:r>
          <w:rPr>
            <w:rStyle w:val="Hyperlink3"/>
            <w:rFonts w:ascii="Times New Roman" w:hAnsi="Times New Roman"/>
          </w:rPr>
          <w:t>intranet académique</w:t>
        </w:r>
      </w:hyperlink>
      <w:r>
        <w:rPr>
          <w:rStyle w:val="Hyperlink3"/>
          <w:rFonts w:ascii="Times New Roman" w:hAnsi="Times New Roman"/>
        </w:rPr>
        <w:t>.</w:t>
      </w:r>
      <w:r>
        <w:rPr>
          <w:rStyle w:val="ListLabel59"/>
          <w:rFonts w:ascii="Times New Roman" w:hAnsi="Times New Roman"/>
        </w:rPr>
        <w:t xml:space="preserve"> </w:t>
      </w:r>
    </w:p>
    <w:p w14:paraId="4D138030" w14:textId="5793AAA5" w:rsidR="00174582" w:rsidRDefault="00EC42A5">
      <w:pPr>
        <w:pStyle w:val="Paragraphedeliste"/>
        <w:widowControl w:val="0"/>
        <w:numPr>
          <w:ilvl w:val="0"/>
          <w:numId w:val="16"/>
        </w:numPr>
        <w:jc w:val="both"/>
        <w:rPr>
          <w:rFonts w:ascii="Times New Roman" w:hAnsi="Times New Roman"/>
          <w:sz w:val="23"/>
          <w:szCs w:val="23"/>
        </w:rPr>
      </w:pPr>
      <w:r>
        <w:rPr>
          <w:rStyle w:val="Aucun"/>
          <w:rFonts w:ascii="Times New Roman" w:hAnsi="Times New Roman"/>
          <w:sz w:val="23"/>
          <w:szCs w:val="23"/>
        </w:rPr>
        <w:t>Au plus tard le 25 septembre 202</w:t>
      </w:r>
      <w:r w:rsidR="00B90C72">
        <w:rPr>
          <w:rStyle w:val="Aucun"/>
          <w:rFonts w:ascii="Times New Roman" w:hAnsi="Times New Roman"/>
          <w:sz w:val="23"/>
          <w:szCs w:val="23"/>
        </w:rPr>
        <w:t xml:space="preserve">2 </w:t>
      </w:r>
      <w:r>
        <w:rPr>
          <w:rStyle w:val="Aucun"/>
          <w:rFonts w:ascii="Times New Roman" w:hAnsi="Times New Roman"/>
          <w:sz w:val="23"/>
          <w:szCs w:val="23"/>
        </w:rPr>
        <w:t xml:space="preserve"> informez </w:t>
      </w:r>
      <w:r w:rsidR="00B90C72">
        <w:rPr>
          <w:rStyle w:val="Aucun"/>
          <w:rFonts w:ascii="Times New Roman" w:hAnsi="Times New Roman"/>
          <w:sz w:val="23"/>
          <w:szCs w:val="23"/>
        </w:rPr>
        <w:t xml:space="preserve">Daniel </w:t>
      </w:r>
      <w:proofErr w:type="spellStart"/>
      <w:r w:rsidR="00B90C72">
        <w:rPr>
          <w:rStyle w:val="Aucun"/>
          <w:rFonts w:ascii="Times New Roman" w:hAnsi="Times New Roman"/>
          <w:sz w:val="23"/>
          <w:szCs w:val="23"/>
        </w:rPr>
        <w:t>Lardeau</w:t>
      </w:r>
      <w:proofErr w:type="spellEnd"/>
      <w:r>
        <w:rPr>
          <w:rStyle w:val="Aucun"/>
          <w:rFonts w:ascii="Times New Roman" w:hAnsi="Times New Roman"/>
          <w:sz w:val="23"/>
          <w:szCs w:val="23"/>
        </w:rPr>
        <w:t xml:space="preserve"> (</w:t>
      </w:r>
      <w:hyperlink r:id="rId19" w:history="1">
        <w:r w:rsidR="00B90C72" w:rsidRPr="003B2CDF">
          <w:rPr>
            <w:rStyle w:val="Lienhypertexte"/>
            <w:rFonts w:ascii="Times New Roman" w:hAnsi="Times New Roman"/>
            <w:sz w:val="23"/>
            <w:szCs w:val="23"/>
          </w:rPr>
          <w:t>daniel.lardeau@ac-poitiers.fr</w:t>
        </w:r>
      </w:hyperlink>
      <w:r>
        <w:rPr>
          <w:rStyle w:val="Aucun"/>
          <w:rFonts w:ascii="Times New Roman" w:hAnsi="Times New Roman"/>
          <w:sz w:val="23"/>
          <w:szCs w:val="23"/>
        </w:rPr>
        <w:t>) de votre souhait de participer à Planches de Sciences.</w:t>
      </w:r>
      <w:r>
        <w:rPr>
          <w:rStyle w:val="Aucun"/>
          <w:rFonts w:ascii="Times New Roman" w:hAnsi="Times New Roman"/>
          <w:sz w:val="20"/>
          <w:szCs w:val="20"/>
        </w:rPr>
        <w:t xml:space="preserve"> </w:t>
      </w:r>
    </w:p>
    <w:p w14:paraId="00297F24" w14:textId="326DB35B" w:rsidR="00174582" w:rsidRDefault="000961DA">
      <w:pPr>
        <w:pStyle w:val="Paragraphedeliste"/>
        <w:widowControl w:val="0"/>
        <w:numPr>
          <w:ilvl w:val="0"/>
          <w:numId w:val="16"/>
        </w:numPr>
        <w:jc w:val="both"/>
        <w:rPr>
          <w:rFonts w:ascii="Times New Roman" w:hAnsi="Times New Roman"/>
          <w:sz w:val="23"/>
          <w:szCs w:val="23"/>
        </w:rPr>
      </w:pPr>
      <w:r>
        <w:rPr>
          <w:rStyle w:val="Aucun"/>
          <w:rFonts w:ascii="Times New Roman" w:hAnsi="Times New Roman"/>
          <w:sz w:val="23"/>
          <w:szCs w:val="23"/>
        </w:rPr>
        <w:t>10 n</w:t>
      </w:r>
      <w:r w:rsidR="00B90C72">
        <w:rPr>
          <w:rStyle w:val="Aucun"/>
          <w:rFonts w:ascii="Times New Roman" w:hAnsi="Times New Roman"/>
          <w:sz w:val="23"/>
          <w:szCs w:val="23"/>
        </w:rPr>
        <w:t>ovembre 2022</w:t>
      </w:r>
      <w:r>
        <w:rPr>
          <w:rStyle w:val="Aucun"/>
          <w:rFonts w:ascii="Times New Roman" w:hAnsi="Times New Roman"/>
          <w:sz w:val="23"/>
          <w:szCs w:val="23"/>
        </w:rPr>
        <w:t xml:space="preserve">, </w:t>
      </w:r>
      <w:bookmarkStart w:id="0" w:name="_GoBack"/>
      <w:bookmarkEnd w:id="0"/>
      <w:r w:rsidR="00EC42A5">
        <w:rPr>
          <w:rStyle w:val="Aucun"/>
          <w:rFonts w:ascii="Times New Roman" w:hAnsi="Times New Roman"/>
          <w:sz w:val="23"/>
          <w:szCs w:val="23"/>
        </w:rPr>
        <w:t>journée de formation Planches de Sciences</w:t>
      </w:r>
      <w:r>
        <w:rPr>
          <w:rStyle w:val="Aucun"/>
          <w:rFonts w:ascii="Times New Roman" w:hAnsi="Times New Roman"/>
          <w:sz w:val="23"/>
          <w:szCs w:val="23"/>
        </w:rPr>
        <w:t xml:space="preserve"> à Angoulême</w:t>
      </w:r>
      <w:r w:rsidR="00EC42A5">
        <w:rPr>
          <w:rStyle w:val="Aucun"/>
          <w:rFonts w:ascii="Times New Roman" w:hAnsi="Times New Roman"/>
          <w:sz w:val="23"/>
          <w:szCs w:val="23"/>
        </w:rPr>
        <w:t>.</w:t>
      </w:r>
      <w:r>
        <w:rPr>
          <w:rStyle w:val="Aucun"/>
          <w:rFonts w:ascii="Times New Roman" w:hAnsi="Times New Roman"/>
          <w:sz w:val="23"/>
          <w:szCs w:val="23"/>
        </w:rPr>
        <w:t xml:space="preserve"> </w:t>
      </w:r>
    </w:p>
    <w:p w14:paraId="52FF496A" w14:textId="3DD447A4" w:rsidR="00174582" w:rsidRDefault="00B90C72">
      <w:pPr>
        <w:pStyle w:val="Paragraphedeliste"/>
        <w:widowControl w:val="0"/>
        <w:numPr>
          <w:ilvl w:val="0"/>
          <w:numId w:val="16"/>
        </w:numPr>
        <w:jc w:val="both"/>
        <w:rPr>
          <w:rFonts w:ascii="Times New Roman" w:hAnsi="Times New Roman"/>
          <w:sz w:val="23"/>
          <w:szCs w:val="23"/>
        </w:rPr>
      </w:pPr>
      <w:r>
        <w:rPr>
          <w:rStyle w:val="Aucun"/>
          <w:rFonts w:ascii="Times New Roman" w:hAnsi="Times New Roman"/>
          <w:sz w:val="23"/>
          <w:szCs w:val="23"/>
        </w:rPr>
        <w:t>Avril 2023</w:t>
      </w:r>
      <w:r w:rsidR="00EC42A5">
        <w:rPr>
          <w:rStyle w:val="Aucun"/>
          <w:rFonts w:ascii="Times New Roman" w:hAnsi="Times New Roman"/>
          <w:sz w:val="23"/>
          <w:szCs w:val="23"/>
        </w:rPr>
        <w:t xml:space="preserve">, dépôt des bandes dessinées. </w:t>
      </w:r>
    </w:p>
    <w:p w14:paraId="26B05056" w14:textId="4F109432" w:rsidR="00174582" w:rsidRDefault="00B90C72">
      <w:pPr>
        <w:pStyle w:val="Paragraphedeliste"/>
        <w:widowControl w:val="0"/>
        <w:numPr>
          <w:ilvl w:val="0"/>
          <w:numId w:val="16"/>
        </w:numPr>
        <w:jc w:val="both"/>
        <w:rPr>
          <w:rFonts w:ascii="Times New Roman" w:hAnsi="Times New Roman"/>
          <w:sz w:val="23"/>
          <w:szCs w:val="23"/>
        </w:rPr>
      </w:pPr>
      <w:r>
        <w:rPr>
          <w:rStyle w:val="Aucun"/>
          <w:rFonts w:ascii="Times New Roman" w:hAnsi="Times New Roman"/>
          <w:sz w:val="23"/>
          <w:szCs w:val="23"/>
        </w:rPr>
        <w:t>Mai 2023</w:t>
      </w:r>
      <w:r w:rsidR="00EC42A5">
        <w:rPr>
          <w:rStyle w:val="Aucun"/>
          <w:rFonts w:ascii="Times New Roman" w:hAnsi="Times New Roman"/>
          <w:sz w:val="23"/>
          <w:szCs w:val="23"/>
        </w:rPr>
        <w:t>, jury et remise de prix/diplômes aux participants.</w:t>
      </w:r>
    </w:p>
    <w:sectPr w:rsidR="00174582">
      <w:headerReference w:type="default" r:id="rId20"/>
      <w:footerReference w:type="even" r:id="rId21"/>
      <w:footerReference w:type="default" r:id="rId22"/>
      <w:pgSz w:w="11900" w:h="16840"/>
      <w:pgMar w:top="1417" w:right="1417" w:bottom="1417"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511A" w14:textId="77777777" w:rsidR="00632398" w:rsidRDefault="00632398">
      <w:r>
        <w:separator/>
      </w:r>
    </w:p>
  </w:endnote>
  <w:endnote w:type="continuationSeparator" w:id="0">
    <w:p w14:paraId="65FE46DF" w14:textId="77777777" w:rsidR="00632398" w:rsidRDefault="0063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A9DB" w14:textId="77777777" w:rsidR="004753E9" w:rsidRDefault="004753E9" w:rsidP="006C135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6626E1" w14:textId="77777777" w:rsidR="004753E9" w:rsidRDefault="004753E9" w:rsidP="004753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D22A" w14:textId="7455F488" w:rsidR="004753E9" w:rsidRDefault="004753E9" w:rsidP="006C135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961DA">
      <w:rPr>
        <w:rStyle w:val="Numrodepage"/>
        <w:noProof/>
      </w:rPr>
      <w:t>5</w:t>
    </w:r>
    <w:r>
      <w:rPr>
        <w:rStyle w:val="Numrodepage"/>
      </w:rPr>
      <w:fldChar w:fldCharType="end"/>
    </w:r>
  </w:p>
  <w:p w14:paraId="317B3A6C" w14:textId="77777777" w:rsidR="00174582" w:rsidRDefault="00174582" w:rsidP="004753E9">
    <w:pPr>
      <w:pStyle w:val="En-t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1B6F" w14:textId="77777777" w:rsidR="00632398" w:rsidRDefault="00632398">
      <w:r>
        <w:separator/>
      </w:r>
    </w:p>
  </w:footnote>
  <w:footnote w:type="continuationSeparator" w:id="0">
    <w:p w14:paraId="16CD5070" w14:textId="77777777" w:rsidR="00632398" w:rsidRDefault="0063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83C9" w14:textId="77777777" w:rsidR="00174582" w:rsidRDefault="001745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439"/>
    <w:multiLevelType w:val="hybridMultilevel"/>
    <w:tmpl w:val="50A2BFD2"/>
    <w:numStyleLink w:val="Style4import"/>
  </w:abstractNum>
  <w:abstractNum w:abstractNumId="1" w15:restartNumberingAfterBreak="0">
    <w:nsid w:val="04056905"/>
    <w:multiLevelType w:val="hybridMultilevel"/>
    <w:tmpl w:val="7BFE1DF4"/>
    <w:styleLink w:val="Style7import"/>
    <w:lvl w:ilvl="0" w:tplc="7F44C15A">
      <w:start w:val="1"/>
      <w:numFmt w:val="bullet"/>
      <w:lvlText w:val="·"/>
      <w:lvlJc w:val="left"/>
      <w:pPr>
        <w:ind w:left="698"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A023636">
      <w:start w:val="1"/>
      <w:numFmt w:val="bullet"/>
      <w:lvlText w:val="o"/>
      <w:lvlJc w:val="left"/>
      <w:pPr>
        <w:ind w:left="141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836AAD8">
      <w:start w:val="1"/>
      <w:numFmt w:val="bullet"/>
      <w:lvlText w:val="▪"/>
      <w:lvlJc w:val="left"/>
      <w:pPr>
        <w:ind w:left="213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C86C82FA">
      <w:start w:val="1"/>
      <w:numFmt w:val="bullet"/>
      <w:lvlText w:val="·"/>
      <w:lvlJc w:val="left"/>
      <w:pPr>
        <w:ind w:left="2858"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CDC76E4">
      <w:start w:val="1"/>
      <w:numFmt w:val="bullet"/>
      <w:lvlText w:val="o"/>
      <w:lvlJc w:val="left"/>
      <w:pPr>
        <w:ind w:left="357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38A00E">
      <w:start w:val="1"/>
      <w:numFmt w:val="bullet"/>
      <w:lvlText w:val="▪"/>
      <w:lvlJc w:val="left"/>
      <w:pPr>
        <w:ind w:left="429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8885AA8">
      <w:start w:val="1"/>
      <w:numFmt w:val="bullet"/>
      <w:lvlText w:val="·"/>
      <w:lvlJc w:val="left"/>
      <w:pPr>
        <w:ind w:left="5018"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4CDC2ABA">
      <w:start w:val="1"/>
      <w:numFmt w:val="bullet"/>
      <w:lvlText w:val="o"/>
      <w:lvlJc w:val="left"/>
      <w:pPr>
        <w:ind w:left="573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A849122">
      <w:start w:val="1"/>
      <w:numFmt w:val="bullet"/>
      <w:lvlText w:val="▪"/>
      <w:lvlJc w:val="left"/>
      <w:pPr>
        <w:ind w:left="6458" w:hanging="3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12F90CDF"/>
    <w:multiLevelType w:val="hybridMultilevel"/>
    <w:tmpl w:val="4468DB1A"/>
    <w:numStyleLink w:val="Style5import"/>
  </w:abstractNum>
  <w:abstractNum w:abstractNumId="3" w15:restartNumberingAfterBreak="0">
    <w:nsid w:val="14D0310E"/>
    <w:multiLevelType w:val="hybridMultilevel"/>
    <w:tmpl w:val="3BFA3C22"/>
    <w:styleLink w:val="Style1import"/>
    <w:lvl w:ilvl="0" w:tplc="3BF6CB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FEA6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A2A2E4">
      <w:start w:val="1"/>
      <w:numFmt w:val="lowerRoman"/>
      <w:lvlText w:val="%3."/>
      <w:lvlJc w:val="left"/>
      <w:pPr>
        <w:ind w:left="216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8F423B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8200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68850">
      <w:start w:val="1"/>
      <w:numFmt w:val="lowerRoman"/>
      <w:lvlText w:val="%6."/>
      <w:lvlJc w:val="left"/>
      <w:pPr>
        <w:ind w:left="432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D73A43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266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6C138">
      <w:start w:val="1"/>
      <w:numFmt w:val="lowerRoman"/>
      <w:lvlText w:val="%9."/>
      <w:lvlJc w:val="left"/>
      <w:pPr>
        <w:ind w:left="648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2A35B3"/>
    <w:multiLevelType w:val="hybridMultilevel"/>
    <w:tmpl w:val="22B49ADC"/>
    <w:numStyleLink w:val="Style2import"/>
  </w:abstractNum>
  <w:abstractNum w:abstractNumId="5" w15:restartNumberingAfterBreak="0">
    <w:nsid w:val="2FCE21D5"/>
    <w:multiLevelType w:val="hybridMultilevel"/>
    <w:tmpl w:val="50E85036"/>
    <w:styleLink w:val="Style3import"/>
    <w:lvl w:ilvl="0" w:tplc="7EF6465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0BF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D0742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040A4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477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0CC7D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7184A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C4D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72F31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9B7191"/>
    <w:multiLevelType w:val="hybridMultilevel"/>
    <w:tmpl w:val="50A2BFD2"/>
    <w:styleLink w:val="Style4import"/>
    <w:lvl w:ilvl="0" w:tplc="66B8F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78EE5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502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4C448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568A54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5EAE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B4A5F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A6E938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900A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3D7747C5"/>
    <w:multiLevelType w:val="hybridMultilevel"/>
    <w:tmpl w:val="AA76E03E"/>
    <w:numStyleLink w:val="Style6import"/>
  </w:abstractNum>
  <w:abstractNum w:abstractNumId="8" w15:restartNumberingAfterBreak="0">
    <w:nsid w:val="576A4916"/>
    <w:multiLevelType w:val="hybridMultilevel"/>
    <w:tmpl w:val="3BFA3C22"/>
    <w:numStyleLink w:val="Style1import"/>
  </w:abstractNum>
  <w:abstractNum w:abstractNumId="9" w15:restartNumberingAfterBreak="0">
    <w:nsid w:val="591C549F"/>
    <w:multiLevelType w:val="hybridMultilevel"/>
    <w:tmpl w:val="4468DB1A"/>
    <w:styleLink w:val="Style5import"/>
    <w:lvl w:ilvl="0" w:tplc="F06627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F214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F421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C62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0D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AE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4E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23E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282B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520C55"/>
    <w:multiLevelType w:val="hybridMultilevel"/>
    <w:tmpl w:val="AA76E03E"/>
    <w:styleLink w:val="Style6import"/>
    <w:lvl w:ilvl="0" w:tplc="2A9AD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E8B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1E8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90FD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7AD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E78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CC2E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7E4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24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A87B8B"/>
    <w:multiLevelType w:val="hybridMultilevel"/>
    <w:tmpl w:val="50E85036"/>
    <w:numStyleLink w:val="Style3import"/>
  </w:abstractNum>
  <w:abstractNum w:abstractNumId="12" w15:restartNumberingAfterBreak="0">
    <w:nsid w:val="797A0465"/>
    <w:multiLevelType w:val="hybridMultilevel"/>
    <w:tmpl w:val="7BFE1DF4"/>
    <w:numStyleLink w:val="Style7import"/>
  </w:abstractNum>
  <w:abstractNum w:abstractNumId="13" w15:restartNumberingAfterBreak="0">
    <w:nsid w:val="7E8C221E"/>
    <w:multiLevelType w:val="hybridMultilevel"/>
    <w:tmpl w:val="22B49ADC"/>
    <w:styleLink w:val="Style2import"/>
    <w:lvl w:ilvl="0" w:tplc="8BD6FA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28A92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22A8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D7AAC1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3FA330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E30A4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DAAEDAB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652AF2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D1E83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3"/>
  </w:num>
  <w:num w:numId="2">
    <w:abstractNumId w:val="8"/>
  </w:num>
  <w:num w:numId="3">
    <w:abstractNumId w:val="13"/>
  </w:num>
  <w:num w:numId="4">
    <w:abstractNumId w:val="4"/>
  </w:num>
  <w:num w:numId="5">
    <w:abstractNumId w:val="4"/>
    <w:lvlOverride w:ilvl="0">
      <w:lvl w:ilvl="0" w:tplc="DA2AF8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4FC2A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1C5E97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4EAAA2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140B1B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17056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E20C3D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B9EA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236B5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5"/>
  </w:num>
  <w:num w:numId="7">
    <w:abstractNumId w:val="11"/>
  </w:num>
  <w:num w:numId="8">
    <w:abstractNumId w:val="6"/>
  </w:num>
  <w:num w:numId="9">
    <w:abstractNumId w:val="0"/>
  </w:num>
  <w:num w:numId="10">
    <w:abstractNumId w:val="9"/>
  </w:num>
  <w:num w:numId="11">
    <w:abstractNumId w:val="2"/>
  </w:num>
  <w:num w:numId="12">
    <w:abstractNumId w:val="10"/>
  </w:num>
  <w:num w:numId="13">
    <w:abstractNumId w:val="7"/>
  </w:num>
  <w:num w:numId="14">
    <w:abstractNumId w:val="1"/>
  </w:num>
  <w:num w:numId="15">
    <w:abstractNumId w:val="12"/>
  </w:num>
  <w:num w:numId="16">
    <w:abstractNumId w:val="12"/>
    <w:lvlOverride w:ilvl="0">
      <w:lvl w:ilvl="0" w:tplc="F3AE22A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B25E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188B0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4C72E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CEB87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E48B6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E4BCD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4CFE7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CC5EE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2"/>
    <w:rsid w:val="000961DA"/>
    <w:rsid w:val="00174582"/>
    <w:rsid w:val="003542A2"/>
    <w:rsid w:val="004448AC"/>
    <w:rsid w:val="004753E9"/>
    <w:rsid w:val="00632398"/>
    <w:rsid w:val="009A34EA"/>
    <w:rsid w:val="00B90C72"/>
    <w:rsid w:val="00DD67D4"/>
    <w:rsid w:val="00E10525"/>
    <w:rsid w:val="00EC42A5"/>
    <w:rsid w:val="00EE2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C9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
    <w:pPr>
      <w:keepNext/>
      <w:keepLines/>
      <w:spacing w:before="40" w:line="259" w:lineRule="auto"/>
      <w:outlineLvl w:val="1"/>
    </w:pPr>
    <w:rPr>
      <w:rFonts w:ascii="Calibri Light" w:hAnsi="Calibri Light" w:cs="Arial Unicode MS"/>
      <w:color w:val="2E74B5"/>
      <w:sz w:val="26"/>
      <w:szCs w:val="26"/>
      <w:u w:color="2E74B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customStyle="1" w:styleId="Default">
    <w:name w:val="Default"/>
    <w:pPr>
      <w:spacing w:after="160" w:line="259" w:lineRule="auto"/>
    </w:pPr>
    <w:rPr>
      <w:rFonts w:ascii="Calibri" w:eastAsia="Calibri" w:hAnsi="Calibri" w:cs="Calibri"/>
      <w:color w:val="000000"/>
      <w:sz w:val="24"/>
      <w:szCs w:val="24"/>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6"/>
      </w:numPr>
    </w:pPr>
  </w:style>
  <w:style w:type="character" w:customStyle="1" w:styleId="Lien">
    <w:name w:val="Lien"/>
    <w:rPr>
      <w:outline w:val="0"/>
      <w:color w:val="0563C1"/>
      <w:u w:val="single" w:color="0563C1"/>
    </w:rPr>
  </w:style>
  <w:style w:type="character" w:customStyle="1" w:styleId="Hyperlink0">
    <w:name w:val="Hyperlink.0"/>
    <w:basedOn w:val="Lien"/>
    <w:rPr>
      <w:rFonts w:ascii="Times New Roman" w:eastAsia="Times New Roman" w:hAnsi="Times New Roman" w:cs="Times New Roman"/>
      <w:i/>
      <w:iCs/>
      <w:outline w:val="0"/>
      <w:color w:val="0563C1"/>
      <w:sz w:val="23"/>
      <w:szCs w:val="23"/>
      <w:u w:val="single" w:color="0563C1"/>
    </w:rPr>
  </w:style>
  <w:style w:type="character" w:customStyle="1" w:styleId="Hyperlink1">
    <w:name w:val="Hyperlink.1"/>
    <w:basedOn w:val="Aucun"/>
    <w:rPr>
      <w:rFonts w:ascii="Times New Roman" w:eastAsia="Times New Roman" w:hAnsi="Times New Roman" w:cs="Times New Roman"/>
      <w:sz w:val="23"/>
      <w:szCs w:val="23"/>
      <w:lang w:val="fr-FR"/>
    </w:rPr>
  </w:style>
  <w:style w:type="paragraph" w:styleId="NormalWeb">
    <w:name w:val="Normal (Web)"/>
    <w:pPr>
      <w:spacing w:before="100" w:after="100"/>
    </w:pPr>
    <w:rPr>
      <w:rFonts w:cs="Arial Unicode MS"/>
      <w:color w:val="000000"/>
      <w:sz w:val="24"/>
      <w:szCs w:val="24"/>
      <w:u w:color="000000"/>
    </w:rPr>
  </w:style>
  <w:style w:type="paragraph" w:customStyle="1" w:styleId="CorpsA">
    <w:name w:val="Corps A"/>
    <w:pPr>
      <w:spacing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Style4import">
    <w:name w:val="Style 4 importé"/>
    <w:pPr>
      <w:numPr>
        <w:numId w:val="8"/>
      </w:numPr>
    </w:pPr>
  </w:style>
  <w:style w:type="numbering" w:customStyle="1" w:styleId="Style5import">
    <w:name w:val="Style 5 importé"/>
    <w:pPr>
      <w:numPr>
        <w:numId w:val="10"/>
      </w:numPr>
    </w:pPr>
  </w:style>
  <w:style w:type="character" w:customStyle="1" w:styleId="Hyperlink2">
    <w:name w:val="Hyperlink.2"/>
    <w:basedOn w:val="Lien"/>
    <w:rPr>
      <w:outline w:val="0"/>
      <w:color w:val="0563C1"/>
      <w:u w:val="single" w:color="000000"/>
    </w:rPr>
  </w:style>
  <w:style w:type="numbering" w:customStyle="1" w:styleId="Style6import">
    <w:name w:val="Style 6 importé"/>
    <w:pPr>
      <w:numPr>
        <w:numId w:val="12"/>
      </w:numPr>
    </w:p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7import">
    <w:name w:val="Style 7 importé"/>
    <w:pPr>
      <w:numPr>
        <w:numId w:val="14"/>
      </w:numPr>
    </w:pPr>
  </w:style>
  <w:style w:type="character" w:customStyle="1" w:styleId="Hyperlink3">
    <w:name w:val="Hyperlink.3"/>
    <w:basedOn w:val="Aucun"/>
    <w:rPr>
      <w:outline w:val="0"/>
      <w:color w:val="000000"/>
      <w:sz w:val="23"/>
      <w:szCs w:val="23"/>
      <w:u w:color="000000"/>
      <w:lang w:val="fr-FR"/>
    </w:rPr>
  </w:style>
  <w:style w:type="character" w:customStyle="1" w:styleId="ListLabel59">
    <w:name w:val="ListLabel 59"/>
    <w:basedOn w:val="Aucun"/>
    <w:rPr>
      <w:outline w:val="0"/>
      <w:color w:val="0000FF"/>
      <w:u w:val="single" w:color="0000FF"/>
      <w:lang w:val="fr-FR"/>
    </w:rPr>
  </w:style>
  <w:style w:type="character" w:customStyle="1" w:styleId="Hyperlink4">
    <w:name w:val="Hyperlink.4"/>
    <w:basedOn w:val="Aucun"/>
    <w:rPr>
      <w:outline w:val="0"/>
      <w:color w:val="002060"/>
      <w:u w:color="000000"/>
      <w:lang w:val="fr-FR"/>
    </w:rPr>
  </w:style>
  <w:style w:type="paragraph" w:styleId="Pieddepage">
    <w:name w:val="footer"/>
    <w:basedOn w:val="Normal"/>
    <w:link w:val="PieddepageCar"/>
    <w:uiPriority w:val="99"/>
    <w:unhideWhenUsed/>
    <w:rsid w:val="004753E9"/>
    <w:pPr>
      <w:tabs>
        <w:tab w:val="center" w:pos="4536"/>
        <w:tab w:val="right" w:pos="9072"/>
      </w:tabs>
    </w:pPr>
  </w:style>
  <w:style w:type="character" w:customStyle="1" w:styleId="PieddepageCar">
    <w:name w:val="Pied de page Car"/>
    <w:basedOn w:val="Policepardfaut"/>
    <w:link w:val="Pieddepage"/>
    <w:uiPriority w:val="99"/>
    <w:rsid w:val="004753E9"/>
    <w:rPr>
      <w:sz w:val="24"/>
      <w:szCs w:val="24"/>
      <w:lang w:val="en-US" w:eastAsia="en-US"/>
    </w:rPr>
  </w:style>
  <w:style w:type="character" w:styleId="Numrodepage">
    <w:name w:val="page number"/>
    <w:basedOn w:val="Policepardfaut"/>
    <w:uiPriority w:val="99"/>
    <w:semiHidden/>
    <w:unhideWhenUsed/>
    <w:rsid w:val="0047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iel.lardeau@ac-poitiers.fr" TargetMode="External"/><Relationship Id="rId13" Type="http://schemas.openxmlformats.org/officeDocument/2006/relationships/hyperlink" Target="https://planchesdesciences.fr/" TargetMode="External"/><Relationship Id="rId18" Type="http://schemas.openxmlformats.org/officeDocument/2006/relationships/hyperlink" Target="https://www.intra.ac-poitiers.fr/mes-rubriques/appel-a-projets-arts-et-culture-de-l-academie-de-poitiers-2020-2021--270310.kj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anchesdesciences.fr/" TargetMode="External"/><Relationship Id="rId12" Type="http://schemas.openxmlformats.org/officeDocument/2006/relationships/hyperlink" Target="https://planchesdesciences.fr/" TargetMode="External"/><Relationship Id="rId17" Type="http://schemas.openxmlformats.org/officeDocument/2006/relationships/hyperlink" Target="mailto:hien.le-van@ac-limoges.fr" TargetMode="External"/><Relationship Id="rId2" Type="http://schemas.openxmlformats.org/officeDocument/2006/relationships/styles" Target="styles.xml"/><Relationship Id="rId16" Type="http://schemas.openxmlformats.org/officeDocument/2006/relationships/hyperlink" Target="mailto:sophie.matusinski@ac-bordeaux.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siane.Levy@ac-limoges.fr" TargetMode="External"/><Relationship Id="rId23" Type="http://schemas.openxmlformats.org/officeDocument/2006/relationships/fontTable" Target="fontTable.xml"/><Relationship Id="rId10" Type="http://schemas.openxmlformats.org/officeDocument/2006/relationships/hyperlink" Target="https://creativecommons.org/licenses/by-nc-sa/3.0/fr/" TargetMode="External"/><Relationship Id="rId19" Type="http://schemas.openxmlformats.org/officeDocument/2006/relationships/hyperlink" Target="mailto:daniel.lardeau@ac-poitiers.fr" TargetMode="External"/><Relationship Id="rId4" Type="http://schemas.openxmlformats.org/officeDocument/2006/relationships/webSettings" Target="webSettings.xml"/><Relationship Id="rId9" Type="http://schemas.openxmlformats.org/officeDocument/2006/relationships/hyperlink" Target="https://planchesdesciences.fr/" TargetMode="External"/><Relationship Id="rId14" Type="http://schemas.openxmlformats.org/officeDocument/2006/relationships/hyperlink" Target="mailto:sophie.matusinski@ac-bordeaux.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1582</Words>
  <Characters>8706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vproux</dc:creator>
  <cp:lastModifiedBy>LARDEAU  Daniel  (site 86)</cp:lastModifiedBy>
  <cp:revision>5</cp:revision>
  <dcterms:created xsi:type="dcterms:W3CDTF">2022-09-06T11:55:00Z</dcterms:created>
  <dcterms:modified xsi:type="dcterms:W3CDTF">2022-09-06T12:20:00Z</dcterms:modified>
</cp:coreProperties>
</file>